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D928" w14:textId="548AA08A" w:rsidR="00CE0B83" w:rsidRPr="00CA0CAB" w:rsidRDefault="00CA0C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C85325" w:rsidRPr="00CA0CAB">
        <w:rPr>
          <w:rFonts w:ascii="Arial" w:hAnsi="Arial" w:cs="Arial"/>
          <w:b/>
          <w:bCs/>
          <w:sz w:val="24"/>
          <w:szCs w:val="24"/>
        </w:rPr>
        <w:t xml:space="preserve">áhradní hlavice k zubním kartáčkům </w:t>
      </w:r>
      <w:proofErr w:type="spellStart"/>
      <w:r w:rsidR="00C85325" w:rsidRPr="00CA0CAB">
        <w:rPr>
          <w:rFonts w:ascii="Arial" w:hAnsi="Arial" w:cs="Arial"/>
          <w:b/>
          <w:bCs/>
          <w:sz w:val="24"/>
          <w:szCs w:val="24"/>
        </w:rPr>
        <w:t>Concept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A0CAB">
        <w:rPr>
          <w:rFonts w:ascii="Arial" w:hAnsi="Arial" w:cs="Arial"/>
          <w:b/>
          <w:bCs/>
          <w:sz w:val="24"/>
          <w:szCs w:val="24"/>
        </w:rPr>
        <w:t>Daily</w:t>
      </w:r>
      <w:proofErr w:type="spellEnd"/>
      <w:r w:rsidRPr="00CA0C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A0CAB">
        <w:rPr>
          <w:rFonts w:ascii="Arial" w:hAnsi="Arial" w:cs="Arial"/>
          <w:b/>
          <w:bCs/>
          <w:sz w:val="24"/>
          <w:szCs w:val="24"/>
        </w:rPr>
        <w:t>Clean</w:t>
      </w:r>
      <w:proofErr w:type="spellEnd"/>
      <w:r w:rsidR="00C85325" w:rsidRPr="00CA0CAB">
        <w:rPr>
          <w:rFonts w:ascii="Arial" w:hAnsi="Arial" w:cs="Arial"/>
          <w:b/>
          <w:bCs/>
          <w:sz w:val="24"/>
          <w:szCs w:val="24"/>
        </w:rPr>
        <w:t xml:space="preserve"> ZK0001</w:t>
      </w:r>
    </w:p>
    <w:p w14:paraId="4BE5707D" w14:textId="653DBEAC" w:rsidR="00CA0CAB" w:rsidRDefault="00781E32" w:rsidP="00B567A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color w:val="FF0000"/>
          <w:spacing w:val="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13CD87" wp14:editId="7D2B778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00000" cy="18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AE55" w14:textId="1ECD7A9C" w:rsidR="007A2AD4" w:rsidRPr="00CA0CAB" w:rsidRDefault="007A2AD4" w:rsidP="00B567A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A0CAB">
        <w:rPr>
          <w:rFonts w:ascii="Arial" w:hAnsi="Arial" w:cs="Arial"/>
          <w:sz w:val="20"/>
          <w:szCs w:val="20"/>
          <w:u w:val="single"/>
        </w:rPr>
        <w:t xml:space="preserve">Náhradní hlavice </w:t>
      </w:r>
      <w:proofErr w:type="spellStart"/>
      <w:r w:rsidRPr="00CA0CAB">
        <w:rPr>
          <w:rFonts w:ascii="Arial" w:hAnsi="Arial" w:cs="Arial"/>
          <w:sz w:val="20"/>
          <w:szCs w:val="20"/>
          <w:u w:val="single"/>
        </w:rPr>
        <w:t>Daily</w:t>
      </w:r>
      <w:proofErr w:type="spellEnd"/>
      <w:r w:rsidRPr="00CA0CA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A0CAB">
        <w:rPr>
          <w:rFonts w:ascii="Arial" w:hAnsi="Arial" w:cs="Arial"/>
          <w:sz w:val="20"/>
          <w:szCs w:val="20"/>
          <w:u w:val="single"/>
        </w:rPr>
        <w:t>Clean</w:t>
      </w:r>
      <w:proofErr w:type="spellEnd"/>
    </w:p>
    <w:p w14:paraId="5C44E341" w14:textId="7236FE1F" w:rsidR="00CA0CAB" w:rsidRPr="00CA0CAB" w:rsidRDefault="007A2AD4" w:rsidP="00CA0CAB">
      <w:pPr>
        <w:pStyle w:val="textpp"/>
        <w:shd w:val="clear" w:color="auto" w:fill="FFFFFF"/>
        <w:spacing w:before="0" w:beforeAutospacing="0" w:after="0" w:afterAutospacing="0"/>
        <w:rPr>
          <w:rFonts w:ascii="Arial" w:hAnsi="Arial" w:cs="Arial"/>
          <w:spacing w:val="4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 xml:space="preserve">Kartáčková hlavice </w:t>
      </w:r>
      <w:proofErr w:type="spellStart"/>
      <w:r w:rsidRPr="00CA0CAB">
        <w:rPr>
          <w:rFonts w:ascii="Arial" w:hAnsi="Arial" w:cs="Arial"/>
          <w:sz w:val="20"/>
          <w:szCs w:val="20"/>
        </w:rPr>
        <w:t>Daily</w:t>
      </w:r>
      <w:proofErr w:type="spellEnd"/>
      <w:r w:rsidRPr="00CA0C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CAB">
        <w:rPr>
          <w:rFonts w:ascii="Arial" w:hAnsi="Arial" w:cs="Arial"/>
          <w:sz w:val="20"/>
          <w:szCs w:val="20"/>
        </w:rPr>
        <w:t>Clean</w:t>
      </w:r>
      <w:proofErr w:type="spellEnd"/>
      <w:r w:rsidRPr="00CA0CAB">
        <w:rPr>
          <w:rFonts w:ascii="Arial" w:hAnsi="Arial" w:cs="Arial"/>
          <w:sz w:val="20"/>
          <w:szCs w:val="20"/>
        </w:rPr>
        <w:t xml:space="preserve"> je vhodná pro každodenní hloubkové čištění. Je uzpůsobena pro dospělý</w:t>
      </w:r>
      <w:r w:rsidR="00B567A5" w:rsidRPr="00CA0CAB">
        <w:rPr>
          <w:rFonts w:ascii="Arial" w:hAnsi="Arial" w:cs="Arial"/>
          <w:sz w:val="20"/>
          <w:szCs w:val="20"/>
        </w:rPr>
        <w:t xml:space="preserve"> chrup a pomůže vám k dosažení zdravějších zubů</w:t>
      </w:r>
      <w:r w:rsidR="00CA0CAB">
        <w:rPr>
          <w:rFonts w:ascii="Arial" w:hAnsi="Arial" w:cs="Arial"/>
          <w:sz w:val="20"/>
          <w:szCs w:val="20"/>
        </w:rPr>
        <w:t xml:space="preserve">, </w:t>
      </w:r>
      <w:r w:rsidR="00B567A5" w:rsidRPr="00CA0CAB">
        <w:rPr>
          <w:rFonts w:ascii="Arial" w:hAnsi="Arial" w:cs="Arial"/>
          <w:sz w:val="20"/>
          <w:szCs w:val="20"/>
        </w:rPr>
        <w:t xml:space="preserve">dásní a zářivého úsměvu. </w:t>
      </w:r>
      <w:r w:rsidR="00CA0CAB">
        <w:rPr>
          <w:rFonts w:ascii="Arial" w:hAnsi="Arial" w:cs="Arial"/>
          <w:sz w:val="20"/>
          <w:szCs w:val="20"/>
        </w:rPr>
        <w:t xml:space="preserve">Hlavice jsou </w:t>
      </w:r>
      <w:r w:rsidR="00CA0CAB" w:rsidRPr="00CA0CAB">
        <w:rPr>
          <w:rFonts w:ascii="Arial" w:hAnsi="Arial" w:cs="Arial"/>
          <w:sz w:val="20"/>
          <w:szCs w:val="20"/>
        </w:rPr>
        <w:t xml:space="preserve">plně kompatibilní s modely </w:t>
      </w:r>
      <w:proofErr w:type="spellStart"/>
      <w:r w:rsidR="00CA0CAB" w:rsidRPr="00CA0CAB">
        <w:rPr>
          <w:rFonts w:ascii="Arial" w:hAnsi="Arial" w:cs="Arial"/>
          <w:sz w:val="20"/>
          <w:szCs w:val="20"/>
        </w:rPr>
        <w:t>Concept</w:t>
      </w:r>
      <w:proofErr w:type="spellEnd"/>
      <w:r w:rsidR="00CA0CAB" w:rsidRPr="00CA0CAB">
        <w:rPr>
          <w:rFonts w:ascii="Arial" w:hAnsi="Arial" w:cs="Arial"/>
          <w:sz w:val="20"/>
          <w:szCs w:val="20"/>
        </w:rPr>
        <w:t xml:space="preserve"> ZK4000, ZK4010, ZK4030 a ZK4040. Díky systému nasazení </w:t>
      </w:r>
      <w:proofErr w:type="spellStart"/>
      <w:r w:rsidR="00CA0CAB" w:rsidRPr="00CA0CAB">
        <w:rPr>
          <w:rFonts w:ascii="Arial" w:hAnsi="Arial" w:cs="Arial"/>
          <w:sz w:val="20"/>
          <w:szCs w:val="20"/>
        </w:rPr>
        <w:t>Click</w:t>
      </w:r>
      <w:proofErr w:type="spellEnd"/>
      <w:r w:rsidR="00CA0CAB" w:rsidRPr="00CA0CAB">
        <w:rPr>
          <w:rFonts w:ascii="Arial" w:hAnsi="Arial" w:cs="Arial"/>
          <w:sz w:val="20"/>
          <w:szCs w:val="20"/>
        </w:rPr>
        <w:t>-in hlavice vyměníte snadno a rychle jemným zacvaknutím.</w:t>
      </w:r>
      <w:r w:rsidR="00CA0CAB">
        <w:rPr>
          <w:rFonts w:ascii="Arial" w:hAnsi="Arial" w:cs="Arial"/>
          <w:sz w:val="20"/>
          <w:szCs w:val="20"/>
        </w:rPr>
        <w:t xml:space="preserve"> Nákupem setu ZK0001 získáte 4 ks náhradních kartáčkových hlavic </w:t>
      </w:r>
      <w:proofErr w:type="spellStart"/>
      <w:r w:rsidR="00CA0CAB">
        <w:rPr>
          <w:rFonts w:ascii="Arial" w:hAnsi="Arial" w:cs="Arial"/>
          <w:sz w:val="20"/>
          <w:szCs w:val="20"/>
        </w:rPr>
        <w:t>Daily</w:t>
      </w:r>
      <w:proofErr w:type="spellEnd"/>
      <w:r w:rsidR="00CA0C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0CAB">
        <w:rPr>
          <w:rFonts w:ascii="Arial" w:hAnsi="Arial" w:cs="Arial"/>
          <w:sz w:val="20"/>
          <w:szCs w:val="20"/>
        </w:rPr>
        <w:t>Clean</w:t>
      </w:r>
      <w:proofErr w:type="spellEnd"/>
      <w:r w:rsidR="00CA0CAB">
        <w:rPr>
          <w:rFonts w:ascii="Arial" w:hAnsi="Arial" w:cs="Arial"/>
          <w:sz w:val="20"/>
          <w:szCs w:val="20"/>
        </w:rPr>
        <w:t xml:space="preserve">, které vám vystačí na 1 rok používání. </w:t>
      </w:r>
      <w:r w:rsidR="00CA0CAB" w:rsidRPr="00CA0CAB">
        <w:rPr>
          <w:rFonts w:ascii="Arial" w:hAnsi="Arial" w:cs="Arial"/>
          <w:sz w:val="20"/>
          <w:szCs w:val="20"/>
        </w:rPr>
        <w:t xml:space="preserve">Pro zachování vysoké míry </w:t>
      </w:r>
      <w:r w:rsidR="00CA0CAB" w:rsidRPr="00CA0CAB">
        <w:rPr>
          <w:rFonts w:ascii="Arial" w:hAnsi="Arial" w:cs="Arial"/>
          <w:spacing w:val="4"/>
          <w:sz w:val="20"/>
          <w:szCs w:val="20"/>
        </w:rPr>
        <w:t xml:space="preserve">efektivity čištění, doporučujeme hlavice každé 3 měsíce měnit. </w:t>
      </w:r>
    </w:p>
    <w:p w14:paraId="7939373A" w14:textId="36AB9CD9" w:rsid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9D2DB" w14:textId="77777777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  <w:u w:val="single"/>
        </w:rPr>
        <w:t xml:space="preserve">Parametry: </w:t>
      </w:r>
    </w:p>
    <w:p w14:paraId="75BAE55C" w14:textId="3AE58791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 xml:space="preserve">Typ hlavice: </w:t>
      </w:r>
      <w:proofErr w:type="spellStart"/>
      <w:r w:rsidRPr="00CA0CAB">
        <w:rPr>
          <w:rFonts w:ascii="Arial" w:hAnsi="Arial" w:cs="Arial"/>
          <w:sz w:val="20"/>
          <w:szCs w:val="20"/>
        </w:rPr>
        <w:t>Daily</w:t>
      </w:r>
      <w:proofErr w:type="spellEnd"/>
      <w:r w:rsidRPr="00CA0C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CAB">
        <w:rPr>
          <w:rFonts w:ascii="Arial" w:hAnsi="Arial" w:cs="Arial"/>
          <w:sz w:val="20"/>
          <w:szCs w:val="20"/>
        </w:rPr>
        <w:t>Clean</w:t>
      </w:r>
      <w:proofErr w:type="spellEnd"/>
    </w:p>
    <w:p w14:paraId="1DFDF768" w14:textId="394B94E3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>Pro běžné čištění zubního plaku</w:t>
      </w:r>
    </w:p>
    <w:p w14:paraId="3309035C" w14:textId="6C0FA673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 xml:space="preserve">Počet ks v balení: 4 </w:t>
      </w:r>
    </w:p>
    <w:p w14:paraId="6C2CA51E" w14:textId="5F0DCC97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CAB">
        <w:rPr>
          <w:rFonts w:ascii="Arial" w:hAnsi="Arial" w:cs="Arial"/>
          <w:sz w:val="20"/>
          <w:szCs w:val="20"/>
        </w:rPr>
        <w:t>Určeno pro modely: ZK4000, ZK4010, ZK4030, ZK4040</w:t>
      </w:r>
    </w:p>
    <w:p w14:paraId="4914FBEE" w14:textId="77777777" w:rsidR="00CA0CAB" w:rsidRPr="00CA0CAB" w:rsidRDefault="00CA0CAB" w:rsidP="00CA0CA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0CAB" w:rsidRPr="00CA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FA4"/>
    <w:multiLevelType w:val="hybridMultilevel"/>
    <w:tmpl w:val="752A3D18"/>
    <w:lvl w:ilvl="0" w:tplc="286AF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D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64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C5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B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06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22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32A"/>
    <w:multiLevelType w:val="hybridMultilevel"/>
    <w:tmpl w:val="3C82BC3A"/>
    <w:lvl w:ilvl="0" w:tplc="96E0B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21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5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8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87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C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47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68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073"/>
    <w:multiLevelType w:val="hybridMultilevel"/>
    <w:tmpl w:val="D772A9DC"/>
    <w:lvl w:ilvl="0" w:tplc="113ED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25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86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4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0C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8F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A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E8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65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2B0B"/>
    <w:multiLevelType w:val="hybridMultilevel"/>
    <w:tmpl w:val="2244DA52"/>
    <w:lvl w:ilvl="0" w:tplc="1FB85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09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2A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06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4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E2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4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A6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3"/>
    <w:rsid w:val="00056C76"/>
    <w:rsid w:val="00781E32"/>
    <w:rsid w:val="007A2AD4"/>
    <w:rsid w:val="00B567A5"/>
    <w:rsid w:val="00C85325"/>
    <w:rsid w:val="00CA0CAB"/>
    <w:rsid w:val="00CE0B83"/>
    <w:rsid w:val="00D65F9E"/>
    <w:rsid w:val="00D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68F5"/>
  <w15:chartTrackingRefBased/>
  <w15:docId w15:val="{6A974895-E0A9-412E-948B-5AD615F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2AD4"/>
    <w:rPr>
      <w:b/>
      <w:bCs/>
    </w:rPr>
  </w:style>
  <w:style w:type="paragraph" w:customStyle="1" w:styleId="textpp">
    <w:name w:val="text_pp"/>
    <w:basedOn w:val="Normln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1E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Gerčáková</dc:creator>
  <cp:keywords/>
  <dc:description/>
  <cp:lastModifiedBy>Kateřina Gerčáková</cp:lastModifiedBy>
  <cp:revision>2</cp:revision>
  <dcterms:created xsi:type="dcterms:W3CDTF">2020-10-07T08:11:00Z</dcterms:created>
  <dcterms:modified xsi:type="dcterms:W3CDTF">2020-10-07T08:11:00Z</dcterms:modified>
</cp:coreProperties>
</file>