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6A3A" w14:textId="1F0EAEF0" w:rsidR="00615895" w:rsidRPr="0033150A" w:rsidRDefault="00B72D72">
      <w:pPr>
        <w:spacing w:after="0" w:line="240" w:lineRule="auto"/>
        <w:rPr>
          <w:rFonts w:cstheme="minorHAnsi"/>
          <w:b/>
          <w:sz w:val="20"/>
          <w:szCs w:val="20"/>
          <w:bdr w:val="single" w:sz="4" w:space="0" w:color="000000"/>
        </w:rPr>
      </w:pPr>
      <w:r w:rsidRPr="0033150A">
        <w:rPr>
          <w:noProof/>
        </w:rPr>
        <w:drawing>
          <wp:inline distT="0" distB="0" distL="0" distR="0" wp14:anchorId="3A837DA0" wp14:editId="4148DD34">
            <wp:extent cx="342900" cy="285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1F888" w14:textId="2A10AA00" w:rsidR="00615895" w:rsidRPr="0033150A" w:rsidRDefault="00B72D72">
      <w:pPr>
        <w:spacing w:after="0"/>
        <w:rPr>
          <w:rFonts w:cstheme="minorHAnsi"/>
          <w:b/>
          <w:sz w:val="20"/>
          <w:szCs w:val="20"/>
          <w:bdr w:val="single" w:sz="4" w:space="0" w:color="000000"/>
        </w:rPr>
      </w:pPr>
      <w:r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Rio – </w:t>
      </w:r>
      <w:r w:rsidR="002C69AB" w:rsidRPr="0033150A">
        <w:rPr>
          <w:rFonts w:cstheme="minorHAnsi"/>
          <w:b/>
          <w:sz w:val="20"/>
          <w:szCs w:val="20"/>
          <w:bdr w:val="single" w:sz="4" w:space="0" w:color="000000"/>
        </w:rPr>
        <w:t>DH</w:t>
      </w:r>
      <w:r w:rsidR="0045564D" w:rsidRPr="0033150A">
        <w:rPr>
          <w:rFonts w:cstheme="minorHAnsi"/>
          <w:b/>
          <w:sz w:val="20"/>
          <w:szCs w:val="20"/>
          <w:bdr w:val="single" w:sz="4" w:space="0" w:color="000000"/>
        </w:rPr>
        <w:t>FN</w:t>
      </w:r>
      <w:r w:rsidR="002C69AB"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 </w:t>
      </w:r>
      <w:r w:rsidR="00A769AC" w:rsidRPr="0033150A">
        <w:rPr>
          <w:rFonts w:cstheme="minorHAnsi"/>
          <w:b/>
          <w:sz w:val="20"/>
          <w:szCs w:val="20"/>
          <w:bdr w:val="single" w:sz="4" w:space="0" w:color="000000"/>
        </w:rPr>
        <w:t>–</w:t>
      </w:r>
      <w:r w:rsidR="002C69AB"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 </w:t>
      </w:r>
      <w:r w:rsidRPr="0033150A">
        <w:rPr>
          <w:rFonts w:cstheme="minorHAnsi"/>
          <w:b/>
          <w:sz w:val="20"/>
          <w:szCs w:val="20"/>
          <w:bdr w:val="single" w:sz="4" w:space="0" w:color="000000"/>
        </w:rPr>
        <w:t>Aromatický difuzér</w:t>
      </w:r>
      <w:r w:rsidR="0045564D"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 a </w:t>
      </w:r>
      <w:r w:rsidR="007E695A">
        <w:rPr>
          <w:rFonts w:cstheme="minorHAnsi"/>
          <w:b/>
          <w:sz w:val="20"/>
          <w:szCs w:val="20"/>
          <w:bdr w:val="single" w:sz="4" w:space="0" w:color="000000"/>
        </w:rPr>
        <w:t>noční světlo</w:t>
      </w:r>
      <w:r w:rsidR="007E695A">
        <w:rPr>
          <w:rFonts w:cstheme="minorHAnsi"/>
          <w:b/>
          <w:sz w:val="20"/>
          <w:szCs w:val="20"/>
          <w:bdr w:val="single" w:sz="4" w:space="0" w:color="000000"/>
        </w:rPr>
        <w:tab/>
      </w:r>
      <w:r w:rsidR="007E695A">
        <w:rPr>
          <w:rFonts w:cstheme="minorHAnsi"/>
          <w:b/>
          <w:sz w:val="20"/>
          <w:szCs w:val="20"/>
          <w:bdr w:val="single" w:sz="4" w:space="0" w:color="000000"/>
        </w:rPr>
        <w:tab/>
      </w:r>
      <w:r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                                        </w:t>
      </w:r>
      <w:r w:rsidR="00B371DE" w:rsidRPr="0033150A">
        <w:rPr>
          <w:rFonts w:cstheme="minorHAnsi"/>
          <w:b/>
          <w:sz w:val="20"/>
          <w:szCs w:val="20"/>
          <w:bdr w:val="single" w:sz="4" w:space="0" w:color="000000"/>
        </w:rPr>
        <w:tab/>
      </w:r>
      <w:r w:rsidR="00B371DE" w:rsidRPr="0033150A">
        <w:rPr>
          <w:rFonts w:cstheme="minorHAnsi"/>
          <w:b/>
          <w:sz w:val="20"/>
          <w:szCs w:val="20"/>
          <w:bdr w:val="single" w:sz="4" w:space="0" w:color="000000"/>
        </w:rPr>
        <w:tab/>
      </w:r>
      <w:r w:rsidR="00B371DE" w:rsidRPr="0033150A">
        <w:rPr>
          <w:rFonts w:cstheme="minorHAnsi"/>
          <w:b/>
          <w:sz w:val="20"/>
          <w:szCs w:val="20"/>
          <w:bdr w:val="single" w:sz="4" w:space="0" w:color="000000"/>
        </w:rPr>
        <w:tab/>
      </w:r>
      <w:r w:rsidR="00B371DE" w:rsidRPr="0033150A">
        <w:rPr>
          <w:rFonts w:cstheme="minorHAnsi"/>
          <w:b/>
          <w:sz w:val="20"/>
          <w:szCs w:val="20"/>
          <w:bdr w:val="single" w:sz="4" w:space="0" w:color="000000"/>
        </w:rPr>
        <w:tab/>
      </w:r>
      <w:r w:rsidRPr="0033150A">
        <w:rPr>
          <w:rFonts w:cstheme="minorHAnsi"/>
          <w:b/>
          <w:sz w:val="20"/>
          <w:szCs w:val="20"/>
          <w:bdr w:val="single" w:sz="4" w:space="0" w:color="000000"/>
        </w:rPr>
        <w:t xml:space="preserve">                 Česky</w:t>
      </w:r>
    </w:p>
    <w:p w14:paraId="50883B7E" w14:textId="0DB4FE0E" w:rsidR="00615895" w:rsidRPr="0033150A" w:rsidRDefault="00B72D72">
      <w:pPr>
        <w:spacing w:line="240" w:lineRule="auto"/>
      </w:pPr>
      <w:r w:rsidRPr="0033150A">
        <w:rPr>
          <w:rFonts w:cstheme="minorHAnsi"/>
          <w:b/>
          <w:i/>
          <w:sz w:val="20"/>
          <w:szCs w:val="20"/>
        </w:rPr>
        <w:t xml:space="preserve">Návod </w:t>
      </w:r>
      <w:r w:rsidR="001C1B23" w:rsidRPr="0033150A">
        <w:rPr>
          <w:rFonts w:cstheme="minorHAnsi"/>
          <w:b/>
          <w:i/>
          <w:sz w:val="20"/>
          <w:szCs w:val="20"/>
        </w:rPr>
        <w:t>k</w:t>
      </w:r>
      <w:r w:rsidRPr="0033150A">
        <w:rPr>
          <w:rFonts w:cstheme="minorHAnsi"/>
          <w:b/>
          <w:i/>
          <w:sz w:val="20"/>
          <w:szCs w:val="20"/>
        </w:rPr>
        <w:t xml:space="preserve"> použití</w:t>
      </w:r>
    </w:p>
    <w:p w14:paraId="155F328F" w14:textId="359B7AD1" w:rsidR="00615895" w:rsidRPr="0033150A" w:rsidRDefault="00B72D72">
      <w:pPr>
        <w:spacing w:after="0"/>
        <w:rPr>
          <w:rFonts w:cstheme="minorHAnsi"/>
          <w:sz w:val="18"/>
          <w:szCs w:val="20"/>
        </w:rPr>
      </w:pPr>
      <w:r w:rsidRPr="0033150A">
        <w:rPr>
          <w:rFonts w:cstheme="minorHAnsi"/>
          <w:b/>
          <w:sz w:val="18"/>
          <w:szCs w:val="20"/>
        </w:rPr>
        <w:t>UPOZORNĚNÍ</w:t>
      </w:r>
    </w:p>
    <w:p w14:paraId="00234D01" w14:textId="76557455" w:rsidR="00615895" w:rsidRPr="0033150A" w:rsidRDefault="00B72D72" w:rsidP="00502F26">
      <w:pPr>
        <w:pStyle w:val="Odstavecseseznamem"/>
        <w:numPr>
          <w:ilvl w:val="0"/>
          <w:numId w:val="1"/>
        </w:numPr>
        <w:spacing w:after="0"/>
        <w:ind w:left="142" w:hanging="153"/>
        <w:jc w:val="both"/>
      </w:pPr>
      <w:r w:rsidRPr="0033150A">
        <w:rPr>
          <w:rFonts w:cstheme="minorHAnsi"/>
          <w:b/>
          <w:sz w:val="16"/>
          <w:szCs w:val="16"/>
        </w:rPr>
        <w:t>Důkladně si přečtěte všechny pokyny a uchovávejte je pro budoucí použití.</w:t>
      </w:r>
    </w:p>
    <w:p w14:paraId="411FB3A4" w14:textId="3BC80D9B" w:rsidR="0045564D" w:rsidRPr="0033150A" w:rsidRDefault="0045564D" w:rsidP="0045564D">
      <w:pPr>
        <w:pStyle w:val="Odstavecseseznamem"/>
        <w:spacing w:after="0"/>
        <w:ind w:left="-11"/>
        <w:rPr>
          <w:rFonts w:cstheme="minorHAnsi"/>
          <w:sz w:val="16"/>
          <w:szCs w:val="16"/>
        </w:rPr>
      </w:pPr>
      <w:r w:rsidRPr="0033150A">
        <w:rPr>
          <w:rFonts w:cstheme="minorHAnsi"/>
          <w:sz w:val="16"/>
          <w:szCs w:val="16"/>
        </w:rPr>
        <w:t>• NEPOUŽÍVEJTE tento spotřebič, pokud nefunguje správně nebo pokud spadl nebo byl poškozen.</w:t>
      </w:r>
    </w:p>
    <w:p w14:paraId="783B67E7" w14:textId="77777777" w:rsidR="0045564D" w:rsidRPr="0033150A" w:rsidRDefault="0045564D" w:rsidP="0045564D">
      <w:pPr>
        <w:pStyle w:val="Odstavecseseznamem"/>
        <w:spacing w:after="0"/>
        <w:ind w:left="-11"/>
        <w:rPr>
          <w:rFonts w:cstheme="minorHAnsi"/>
          <w:sz w:val="16"/>
          <w:szCs w:val="16"/>
        </w:rPr>
      </w:pPr>
      <w:r w:rsidRPr="0033150A">
        <w:rPr>
          <w:rFonts w:cstheme="minorHAnsi"/>
          <w:sz w:val="16"/>
          <w:szCs w:val="16"/>
        </w:rPr>
        <w:t>• Tento spotřebič musí být napájen pouze bezpečným velmi nízkým napětím, které odpovídá označení na spotřebiči.</w:t>
      </w:r>
    </w:p>
    <w:p w14:paraId="3EE9DE34" w14:textId="520E9799" w:rsidR="0045564D" w:rsidRPr="0033150A" w:rsidRDefault="0045564D" w:rsidP="0045564D">
      <w:pPr>
        <w:pStyle w:val="Odstavecseseznamem"/>
        <w:spacing w:after="0"/>
        <w:ind w:left="-11"/>
        <w:rPr>
          <w:rFonts w:cstheme="minorHAnsi"/>
          <w:sz w:val="16"/>
          <w:szCs w:val="16"/>
        </w:rPr>
      </w:pPr>
      <w:r w:rsidRPr="0033150A">
        <w:rPr>
          <w:rFonts w:cstheme="minorHAnsi"/>
          <w:sz w:val="16"/>
          <w:szCs w:val="16"/>
        </w:rPr>
        <w:t>• NEPOUŽÍVEJTE toto zařízení, pokud nefunguje správně. Pokud je napájecí kabel poškozen, musí být vyměněn výrobcem nebo jeho servisním zástupcem nebo podobně kvalifikovanou osobou, aby se předešlo nebezpečí.</w:t>
      </w:r>
    </w:p>
    <w:p w14:paraId="6E804462" w14:textId="49CC5D82" w:rsidR="0045564D" w:rsidRPr="0033150A" w:rsidRDefault="0045564D" w:rsidP="0045564D">
      <w:pPr>
        <w:spacing w:after="0"/>
        <w:rPr>
          <w:rFonts w:cstheme="minorHAnsi"/>
          <w:sz w:val="16"/>
          <w:szCs w:val="16"/>
        </w:rPr>
      </w:pPr>
    </w:p>
    <w:p w14:paraId="1EFF931C" w14:textId="2D6F3846" w:rsidR="00615895" w:rsidRPr="0033150A" w:rsidRDefault="00533A09" w:rsidP="00533A09">
      <w:pPr>
        <w:pStyle w:val="Odstavecseseznamem"/>
        <w:spacing w:after="0"/>
        <w:ind w:left="-11"/>
        <w:rPr>
          <w:b/>
        </w:rPr>
      </w:pPr>
      <w:r w:rsidRPr="0033150A">
        <w:rPr>
          <w:rFonts w:eastAsia="Calibri" w:cstheme="minorHAnsi"/>
          <w:b/>
          <w:sz w:val="16"/>
          <w:szCs w:val="16"/>
        </w:rPr>
        <w:t>POPIS PŘÍSTROJE</w:t>
      </w:r>
      <w:r w:rsidR="00B72D72" w:rsidRPr="0033150A">
        <w:rPr>
          <w:rFonts w:eastAsia="Calibri" w:cstheme="minorHAnsi"/>
          <w:b/>
          <w:sz w:val="16"/>
          <w:szCs w:val="16"/>
        </w:rPr>
        <w:tab/>
      </w:r>
    </w:p>
    <w:tbl>
      <w:tblPr>
        <w:tblStyle w:val="Mkatabulky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2"/>
        <w:gridCol w:w="4633"/>
      </w:tblGrid>
      <w:tr w:rsidR="0014642C" w:rsidRPr="0033150A" w14:paraId="62785360" w14:textId="77777777" w:rsidTr="007E695A">
        <w:trPr>
          <w:trHeight w:val="3890"/>
        </w:trPr>
        <w:tc>
          <w:tcPr>
            <w:tcW w:w="6102" w:type="dxa"/>
          </w:tcPr>
          <w:p w14:paraId="56BB3A99" w14:textId="1824FAAE" w:rsidR="00533A09" w:rsidRPr="0033150A" w:rsidRDefault="007E695A" w:rsidP="00277EAC">
            <w:pPr>
              <w:pStyle w:val="Odstavecseseznamem"/>
              <w:spacing w:after="0"/>
              <w:ind w:left="0"/>
              <w:jc w:val="center"/>
              <w:rPr>
                <w:rFonts w:eastAsia="Calibri" w:cs="Calibri"/>
              </w:rPr>
            </w:pPr>
            <w:r w:rsidRPr="007E695A">
              <w:rPr>
                <w:rFonts w:eastAsia="Calibri" w:cs="Calibri"/>
                <w:noProof/>
              </w:rPr>
              <w:drawing>
                <wp:inline distT="0" distB="0" distL="0" distR="0" wp14:anchorId="5DB1A0A1" wp14:editId="026C1BE8">
                  <wp:extent cx="3215919" cy="2301439"/>
                  <wp:effectExtent l="0" t="0" r="3810" b="381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19" cy="230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1EE42470" w14:textId="7BDD2973" w:rsidR="00533A09" w:rsidRPr="0033150A" w:rsidRDefault="00533A09" w:rsidP="00277EAC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❶ </w:t>
            </w:r>
            <w:r w:rsidR="007E695A" w:rsidRPr="007E695A">
              <w:rPr>
                <w:rFonts w:eastAsia="Calibri" w:cstheme="minorHAnsi"/>
                <w:sz w:val="16"/>
                <w:szCs w:val="16"/>
              </w:rPr>
              <w:t>Kryt / LED světelný displej</w:t>
            </w:r>
          </w:p>
          <w:p w14:paraId="7D789B86" w14:textId="6634FB4D" w:rsidR="00533A09" w:rsidRPr="0033150A" w:rsidRDefault="00533A09" w:rsidP="00277EAC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❷ </w:t>
            </w:r>
            <w:r w:rsidR="007E695A" w:rsidRPr="007E695A">
              <w:rPr>
                <w:rFonts w:eastAsia="Calibri" w:cstheme="minorHAnsi"/>
                <w:sz w:val="16"/>
                <w:szCs w:val="16"/>
              </w:rPr>
              <w:t>Tlačítko napájení</w:t>
            </w:r>
          </w:p>
          <w:p w14:paraId="04292D79" w14:textId="6A40D299" w:rsidR="00533A09" w:rsidRPr="0033150A" w:rsidRDefault="00533A09" w:rsidP="00277EAC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❸ </w:t>
            </w:r>
            <w:r w:rsidR="007E695A" w:rsidRPr="007E695A">
              <w:rPr>
                <w:rFonts w:eastAsia="Calibri" w:cstheme="minorHAnsi"/>
                <w:sz w:val="16"/>
                <w:szCs w:val="16"/>
              </w:rPr>
              <w:t>Maximální hladina vody</w:t>
            </w:r>
          </w:p>
          <w:p w14:paraId="52021962" w14:textId="4E3F093E" w:rsidR="00533A09" w:rsidRPr="0033150A" w:rsidRDefault="00533A09" w:rsidP="00277EAC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❹ </w:t>
            </w:r>
            <w:r w:rsidR="0045564D" w:rsidRPr="0033150A">
              <w:rPr>
                <w:rFonts w:eastAsia="Calibri" w:cstheme="minorHAnsi"/>
                <w:sz w:val="16"/>
                <w:szCs w:val="16"/>
              </w:rPr>
              <w:t>Nádrž na vodu</w:t>
            </w:r>
          </w:p>
          <w:p w14:paraId="143FA80F" w14:textId="76E65985" w:rsidR="00533A09" w:rsidRPr="0033150A" w:rsidRDefault="00533A09" w:rsidP="00277EAC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❺ </w:t>
            </w:r>
            <w:r w:rsidR="0045564D" w:rsidRPr="0033150A">
              <w:rPr>
                <w:rFonts w:eastAsia="Calibri" w:cstheme="minorHAnsi"/>
                <w:sz w:val="16"/>
                <w:szCs w:val="16"/>
              </w:rPr>
              <w:t>USB kabel</w:t>
            </w:r>
          </w:p>
          <w:p w14:paraId="67C3ED6D" w14:textId="22A408FE" w:rsidR="007E695A" w:rsidRPr="007E695A" w:rsidRDefault="00533A09" w:rsidP="007E695A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 xml:space="preserve">❻ </w:t>
            </w:r>
            <w:r w:rsidR="007E695A">
              <w:rPr>
                <w:rFonts w:eastAsia="Calibri" w:cstheme="minorHAnsi"/>
                <w:sz w:val="16"/>
                <w:szCs w:val="16"/>
              </w:rPr>
              <w:t>Zásuvka</w:t>
            </w:r>
          </w:p>
        </w:tc>
      </w:tr>
    </w:tbl>
    <w:p w14:paraId="0D6E61E0" w14:textId="3C4D5317" w:rsidR="00147261" w:rsidRPr="0033150A" w:rsidRDefault="00C100D2" w:rsidP="00AC5D68">
      <w:pPr>
        <w:pStyle w:val="Odstavecseseznamem"/>
        <w:spacing w:after="0"/>
        <w:ind w:left="-11"/>
        <w:rPr>
          <w:rFonts w:eastAsia="Calibri" w:cstheme="minorHAnsi"/>
          <w:b/>
          <w:sz w:val="16"/>
          <w:szCs w:val="16"/>
        </w:rPr>
      </w:pPr>
      <w:r w:rsidRPr="0033150A">
        <w:rPr>
          <w:rFonts w:eastAsia="Calibri" w:cstheme="minorHAnsi"/>
          <w:b/>
          <w:sz w:val="16"/>
          <w:szCs w:val="16"/>
        </w:rPr>
        <w:t>UVEDENÍ DO PROVOZU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5368"/>
      </w:tblGrid>
      <w:tr w:rsidR="007E695A" w:rsidRPr="0033150A" w14:paraId="7D4940C4" w14:textId="77777777" w:rsidTr="00AC5D68">
        <w:trPr>
          <w:trHeight w:val="1992"/>
        </w:trPr>
        <w:tc>
          <w:tcPr>
            <w:tcW w:w="5367" w:type="dxa"/>
          </w:tcPr>
          <w:p w14:paraId="43C705D7" w14:textId="68AD8600" w:rsidR="00C71842" w:rsidRDefault="00C71842" w:rsidP="0014642C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33150A">
              <w:rPr>
                <w:rFonts w:eastAsia="Calibr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074B67D8" wp14:editId="11174E1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97790</wp:posOffset>
                      </wp:positionV>
                      <wp:extent cx="1927860" cy="396240"/>
                      <wp:effectExtent l="0" t="0" r="0" b="3810"/>
                      <wp:wrapSquare wrapText="bothSides"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AB50B" w14:textId="77777777" w:rsidR="007E695A" w:rsidRPr="007E695A" w:rsidRDefault="007E695A" w:rsidP="007E695A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695A">
                                    <w:rPr>
                                      <w:sz w:val="16"/>
                                      <w:szCs w:val="16"/>
                                    </w:rPr>
                                    <w:t>Zapojte kabel USB do základny jednotky.</w:t>
                                  </w:r>
                                </w:p>
                                <w:p w14:paraId="410052C5" w14:textId="54B05BF5" w:rsidR="00ED69B8" w:rsidRPr="00ED69B8" w:rsidRDefault="007E695A" w:rsidP="007E695A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695A">
                                    <w:rPr>
                                      <w:sz w:val="16"/>
                                      <w:szCs w:val="16"/>
                                    </w:rPr>
                                    <w:t>V této fázi nezapojujte do elektrické sítě.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B67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2.8pt;margin-top:7.7pt;width:151.8pt;height:31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" stroked="f">
                      <v:textbox>
                        <w:txbxContent>
                          <w:p w14:paraId="6C6AB50B" w14:textId="77777777" w:rsidR="007E695A" w:rsidRPr="007E695A" w:rsidRDefault="007E695A" w:rsidP="007E695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E695A">
                              <w:rPr>
                                <w:sz w:val="16"/>
                                <w:szCs w:val="16"/>
                              </w:rPr>
                              <w:t>Zapojte kabel USB do základny jednotky.</w:t>
                            </w:r>
                          </w:p>
                          <w:p w14:paraId="410052C5" w14:textId="54B05BF5" w:rsidR="00ED69B8" w:rsidRPr="00ED69B8" w:rsidRDefault="007E695A" w:rsidP="007E695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E695A">
                              <w:rPr>
                                <w:sz w:val="16"/>
                                <w:szCs w:val="16"/>
                              </w:rPr>
                              <w:t>V této fázi nezapojujte do elektrické sítě.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E695A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2384" behindDoc="1" locked="0" layoutInCell="1" allowOverlap="1" wp14:anchorId="58FA7D4E" wp14:editId="37BDDA6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114935</wp:posOffset>
                  </wp:positionV>
                  <wp:extent cx="1531620" cy="1120140"/>
                  <wp:effectExtent l="0" t="0" r="0" b="3810"/>
                  <wp:wrapTight wrapText="bothSides">
                    <wp:wrapPolygon edited="0">
                      <wp:start x="0" y="0"/>
                      <wp:lineTo x="0" y="21306"/>
                      <wp:lineTo x="21224" y="21306"/>
                      <wp:lineTo x="21224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1842">
              <w:rPr>
                <w:rFonts w:eastAsia="Calibri" w:cstheme="minorHAnsi"/>
                <w:noProof/>
                <w:sz w:val="16"/>
                <w:szCs w:val="16"/>
              </w:rPr>
              <w:t xml:space="preserve">Sejměte kryt. </w:t>
            </w:r>
          </w:p>
          <w:p w14:paraId="0AA59554" w14:textId="491FF015" w:rsidR="007E695A" w:rsidRPr="0033150A" w:rsidRDefault="007E695A" w:rsidP="0014642C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</w:p>
        </w:tc>
        <w:tc>
          <w:tcPr>
            <w:tcW w:w="5368" w:type="dxa"/>
            <w:vAlign w:val="center"/>
          </w:tcPr>
          <w:p w14:paraId="73F854E3" w14:textId="2658F597" w:rsidR="00C71842" w:rsidRDefault="00C71842" w:rsidP="0052087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4432" behindDoc="1" locked="0" layoutInCell="1" allowOverlap="1" wp14:anchorId="0843F27D" wp14:editId="67A6FE9A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-100965</wp:posOffset>
                  </wp:positionV>
                  <wp:extent cx="929640" cy="937260"/>
                  <wp:effectExtent l="0" t="0" r="3810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906B5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>Opatrně naplňte vodou.</w:t>
            </w:r>
          </w:p>
          <w:p w14:paraId="55C357C5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b/>
                <w:i/>
                <w:sz w:val="16"/>
                <w:szCs w:val="16"/>
              </w:rPr>
              <w:t>Poznámka:</w:t>
            </w:r>
            <w:r w:rsidRPr="00C71842">
              <w:rPr>
                <w:rFonts w:eastAsia="Calibri" w:cstheme="minorHAnsi"/>
                <w:sz w:val="16"/>
                <w:szCs w:val="16"/>
              </w:rPr>
              <w:t xml:space="preserve"> Nenaplňujte horkou vodu ani nepřekračujte maximální hladinu vody.</w:t>
            </w:r>
          </w:p>
          <w:p w14:paraId="420B10E2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0D5E7F60" w14:textId="3D9392A8" w:rsidR="007E695A" w:rsidRPr="0033150A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b/>
                <w:i/>
                <w:sz w:val="16"/>
                <w:szCs w:val="16"/>
              </w:rPr>
              <w:t>Volitelné:</w:t>
            </w:r>
            <w:r w:rsidRPr="00C71842">
              <w:rPr>
                <w:rFonts w:eastAsia="Calibri" w:cstheme="minorHAnsi"/>
                <w:sz w:val="16"/>
                <w:szCs w:val="16"/>
              </w:rPr>
              <w:t xml:space="preserve"> Přidejte 3-5 kapek éterického oleje.</w:t>
            </w:r>
          </w:p>
        </w:tc>
      </w:tr>
      <w:tr w:rsidR="00C71842" w:rsidRPr="0033150A" w14:paraId="66919F06" w14:textId="77777777" w:rsidTr="00AC5D68">
        <w:trPr>
          <w:trHeight w:val="1665"/>
        </w:trPr>
        <w:tc>
          <w:tcPr>
            <w:tcW w:w="5367" w:type="dxa"/>
            <w:vAlign w:val="center"/>
          </w:tcPr>
          <w:p w14:paraId="4B8A64E1" w14:textId="6D4E67F0" w:rsidR="00C71842" w:rsidRDefault="00C71842" w:rsidP="0014642C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7504" behindDoc="1" locked="0" layoutInCell="1" allowOverlap="1" wp14:anchorId="53CDE3C0" wp14:editId="65AA06FF">
                  <wp:simplePos x="0" y="0"/>
                  <wp:positionH relativeFrom="column">
                    <wp:posOffset>-1022350</wp:posOffset>
                  </wp:positionH>
                  <wp:positionV relativeFrom="paragraph">
                    <wp:posOffset>-63500</wp:posOffset>
                  </wp:positionV>
                  <wp:extent cx="929640" cy="937260"/>
                  <wp:effectExtent l="0" t="0" r="3810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9BE215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t>Vraťte kryt a připojte kabel USB k napájecímu zdroji.</w:t>
            </w:r>
          </w:p>
          <w:p w14:paraId="0AAB46F6" w14:textId="77777777" w:rsidR="00C71842" w:rsidRDefault="00C71842" w:rsidP="00C71842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</w:p>
          <w:p w14:paraId="411D8E61" w14:textId="6AB70798" w:rsidR="00C71842" w:rsidRPr="0033150A" w:rsidRDefault="00C71842" w:rsidP="00C71842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b/>
                <w:i/>
                <w:noProof/>
                <w:sz w:val="16"/>
                <w:szCs w:val="16"/>
              </w:rPr>
              <w:t>Poznámka:</w:t>
            </w:r>
            <w:r w:rsidRPr="00C71842">
              <w:rPr>
                <w:rFonts w:eastAsia="Calibri" w:cstheme="minorHAnsi"/>
                <w:noProof/>
                <w:sz w:val="16"/>
                <w:szCs w:val="16"/>
              </w:rPr>
              <w:t xml:space="preserve"> Jednotka se automaticky zapne a proběhne světelnou sekvencí.</w:t>
            </w:r>
          </w:p>
        </w:tc>
        <w:tc>
          <w:tcPr>
            <w:tcW w:w="5368" w:type="dxa"/>
            <w:vMerge w:val="restart"/>
          </w:tcPr>
          <w:p w14:paraId="55798393" w14:textId="69243872" w:rsidR="00C71842" w:rsidRDefault="00C71842" w:rsidP="0052087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1" locked="0" layoutInCell="1" allowOverlap="1" wp14:anchorId="20AF033A" wp14:editId="5B3106A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117475</wp:posOffset>
                  </wp:positionV>
                  <wp:extent cx="93726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BE730A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  <w:r w:rsidRPr="00C71842">
              <w:rPr>
                <w:rFonts w:eastAsia="Calibri" w:cstheme="minorHAnsi"/>
                <w:b/>
                <w:sz w:val="16"/>
                <w:szCs w:val="16"/>
              </w:rPr>
              <w:t>Funkce tlačítka napájení:</w:t>
            </w:r>
          </w:p>
          <w:p w14:paraId="16DC2E67" w14:textId="77777777" w:rsid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79503752" w14:textId="69D1209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 xml:space="preserve">Stiskněte </w:t>
            </w:r>
            <w:r w:rsidRPr="00C71842">
              <w:rPr>
                <w:rFonts w:eastAsia="Calibri" w:cstheme="minorHAnsi"/>
                <w:b/>
                <w:sz w:val="16"/>
                <w:szCs w:val="16"/>
              </w:rPr>
              <w:t>jednou</w:t>
            </w:r>
            <w:r w:rsidRPr="00C71842">
              <w:rPr>
                <w:rFonts w:eastAsia="Calibri" w:cstheme="minorHAnsi"/>
                <w:sz w:val="16"/>
                <w:szCs w:val="16"/>
              </w:rPr>
              <w:t>: zapněte mlhu a změňte barvy.</w:t>
            </w:r>
          </w:p>
          <w:p w14:paraId="15674C30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 xml:space="preserve">Stiskněte </w:t>
            </w:r>
            <w:r w:rsidRPr="00C71842">
              <w:rPr>
                <w:rFonts w:eastAsia="Calibri" w:cstheme="minorHAnsi"/>
                <w:b/>
                <w:sz w:val="16"/>
                <w:szCs w:val="16"/>
              </w:rPr>
              <w:t>dvakrát</w:t>
            </w:r>
            <w:r w:rsidRPr="00C71842">
              <w:rPr>
                <w:rFonts w:eastAsia="Calibri" w:cstheme="minorHAnsi"/>
                <w:sz w:val="16"/>
                <w:szCs w:val="16"/>
              </w:rPr>
              <w:t>: opravte aktuální barvu světla.</w:t>
            </w:r>
          </w:p>
          <w:p w14:paraId="36E2899B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 xml:space="preserve">Stiskněte </w:t>
            </w:r>
            <w:r w:rsidRPr="00C71842">
              <w:rPr>
                <w:rFonts w:eastAsia="Calibri" w:cstheme="minorHAnsi"/>
                <w:b/>
                <w:sz w:val="16"/>
                <w:szCs w:val="16"/>
              </w:rPr>
              <w:t>třikrát</w:t>
            </w:r>
            <w:r w:rsidRPr="00C71842">
              <w:rPr>
                <w:rFonts w:eastAsia="Calibri" w:cstheme="minorHAnsi"/>
                <w:sz w:val="16"/>
                <w:szCs w:val="16"/>
              </w:rPr>
              <w:t>: mlha zapnuta, světlo zhasnuto.</w:t>
            </w:r>
          </w:p>
          <w:p w14:paraId="2BC5D3AE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 xml:space="preserve">Stiskněte </w:t>
            </w:r>
            <w:r w:rsidRPr="00C71842">
              <w:rPr>
                <w:rFonts w:eastAsia="Calibri" w:cstheme="minorHAnsi"/>
                <w:b/>
                <w:sz w:val="16"/>
                <w:szCs w:val="16"/>
              </w:rPr>
              <w:t>čtyřikrát</w:t>
            </w:r>
            <w:r w:rsidRPr="00C71842">
              <w:rPr>
                <w:rFonts w:eastAsia="Calibri" w:cstheme="minorHAnsi"/>
                <w:sz w:val="16"/>
                <w:szCs w:val="16"/>
              </w:rPr>
              <w:t>: mlha vypnuta, světlo zhasnuto</w:t>
            </w:r>
          </w:p>
          <w:p w14:paraId="08D40BFA" w14:textId="77777777" w:rsid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14C2E7B2" w14:textId="5A9D9104" w:rsidR="00C71842" w:rsidRP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>Chcete-li vypnout během používaného režimu mlhy / světla,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C71842">
              <w:rPr>
                <w:rFonts w:eastAsia="Calibri" w:cstheme="minorHAnsi"/>
                <w:sz w:val="16"/>
                <w:szCs w:val="16"/>
              </w:rPr>
              <w:t>stiskněte na tři sekundy.</w:t>
            </w:r>
          </w:p>
          <w:p w14:paraId="4B2CA798" w14:textId="77777777" w:rsidR="00C71842" w:rsidRDefault="00C71842" w:rsidP="00C71842">
            <w:pPr>
              <w:spacing w:after="0"/>
              <w:rPr>
                <w:rFonts w:eastAsia="Calibri" w:cstheme="minorHAnsi"/>
                <w:b/>
                <w:i/>
                <w:sz w:val="16"/>
                <w:szCs w:val="16"/>
              </w:rPr>
            </w:pPr>
          </w:p>
          <w:p w14:paraId="6C3CFAC5" w14:textId="7A6D38E5" w:rsidR="00C71842" w:rsidRPr="00C71842" w:rsidRDefault="00C71842" w:rsidP="00C71842">
            <w:pPr>
              <w:spacing w:after="0"/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C71842">
              <w:rPr>
                <w:rFonts w:eastAsia="Calibri" w:cstheme="minorHAnsi"/>
                <w:b/>
                <w:i/>
                <w:sz w:val="16"/>
                <w:szCs w:val="16"/>
              </w:rPr>
              <w:t xml:space="preserve">Poznámka: </w:t>
            </w:r>
          </w:p>
          <w:p w14:paraId="5416F603" w14:textId="71E9CDA9" w:rsidR="00C71842" w:rsidRDefault="00C71842" w:rsidP="00C7184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 xml:space="preserve">Mlha přestane fungovat, když </w:t>
            </w:r>
            <w:r w:rsidR="000F7DA5">
              <w:rPr>
                <w:rFonts w:eastAsia="Calibri" w:cstheme="minorHAnsi"/>
                <w:sz w:val="16"/>
                <w:szCs w:val="16"/>
              </w:rPr>
              <w:t xml:space="preserve">se </w:t>
            </w:r>
            <w:r w:rsidRPr="00C71842">
              <w:rPr>
                <w:rFonts w:eastAsia="Calibri" w:cstheme="minorHAnsi"/>
                <w:sz w:val="16"/>
                <w:szCs w:val="16"/>
              </w:rPr>
              <w:t>voda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C71842">
              <w:rPr>
                <w:rFonts w:eastAsia="Calibri" w:cstheme="minorHAnsi"/>
                <w:sz w:val="16"/>
                <w:szCs w:val="16"/>
              </w:rPr>
              <w:t xml:space="preserve">vyčerpá. </w:t>
            </w:r>
          </w:p>
          <w:p w14:paraId="25EBEA8B" w14:textId="2BC15799" w:rsidR="00C71842" w:rsidRPr="0033150A" w:rsidRDefault="00C71842" w:rsidP="0052087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C71842">
              <w:rPr>
                <w:rFonts w:eastAsia="Calibri" w:cstheme="minorHAnsi"/>
                <w:sz w:val="16"/>
                <w:szCs w:val="16"/>
              </w:rPr>
              <w:t>Světla zůstanou rozsvícená.</w:t>
            </w:r>
          </w:p>
        </w:tc>
      </w:tr>
      <w:tr w:rsidR="00C71842" w:rsidRPr="0033150A" w14:paraId="3AC8964E" w14:textId="77777777" w:rsidTr="00AC5D68">
        <w:trPr>
          <w:trHeight w:val="1665"/>
        </w:trPr>
        <w:tc>
          <w:tcPr>
            <w:tcW w:w="5367" w:type="dxa"/>
            <w:vAlign w:val="center"/>
          </w:tcPr>
          <w:p w14:paraId="7D82294C" w14:textId="14E8D284" w:rsidR="00C71842" w:rsidRDefault="00C71842" w:rsidP="0014642C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9552" behindDoc="1" locked="0" layoutInCell="1" allowOverlap="1" wp14:anchorId="5B93377D" wp14:editId="012E2C74">
                  <wp:simplePos x="0" y="0"/>
                  <wp:positionH relativeFrom="column">
                    <wp:posOffset>-942340</wp:posOffset>
                  </wp:positionH>
                  <wp:positionV relativeFrom="paragraph">
                    <wp:posOffset>-101600</wp:posOffset>
                  </wp:positionV>
                  <wp:extent cx="922020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0975" y="20975"/>
                      <wp:lineTo x="20975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B02E6" w14:textId="77777777" w:rsidR="00C71842" w:rsidRPr="00C71842" w:rsidRDefault="00C71842" w:rsidP="00C71842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t>Nádržku na vodu důkladně vypusťte a opláchněte.</w:t>
            </w:r>
          </w:p>
          <w:p w14:paraId="6A5248AF" w14:textId="5FBB0253" w:rsidR="00C71842" w:rsidRPr="00C71842" w:rsidRDefault="00C71842" w:rsidP="00C71842">
            <w:pPr>
              <w:spacing w:after="0"/>
              <w:rPr>
                <w:rFonts w:eastAsia="Calibri" w:cstheme="minorHAnsi"/>
                <w:noProof/>
                <w:sz w:val="16"/>
                <w:szCs w:val="16"/>
              </w:rPr>
            </w:pPr>
            <w:r w:rsidRPr="00C71842">
              <w:rPr>
                <w:rFonts w:eastAsia="Calibri" w:cstheme="minorHAnsi"/>
                <w:noProof/>
                <w:sz w:val="16"/>
                <w:szCs w:val="16"/>
              </w:rPr>
              <w:t>Otřete a osušte čistým měkkým hadříkem nebo papírovým ručníkem.</w:t>
            </w:r>
          </w:p>
        </w:tc>
        <w:tc>
          <w:tcPr>
            <w:tcW w:w="5368" w:type="dxa"/>
            <w:vMerge/>
            <w:vAlign w:val="center"/>
          </w:tcPr>
          <w:p w14:paraId="71BB5569" w14:textId="77777777" w:rsidR="00C71842" w:rsidRPr="0033150A" w:rsidRDefault="00C71842" w:rsidP="00520872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B410C64" w14:textId="60C6168D" w:rsidR="00520872" w:rsidRPr="0033150A" w:rsidRDefault="00520872" w:rsidP="0014642C">
      <w:pPr>
        <w:spacing w:after="0"/>
        <w:rPr>
          <w:rFonts w:eastAsia="Calibri" w:cstheme="minorHAnsi"/>
          <w:b/>
          <w:sz w:val="16"/>
          <w:szCs w:val="16"/>
        </w:rPr>
      </w:pPr>
    </w:p>
    <w:p w14:paraId="6A8950AB" w14:textId="77777777" w:rsidR="00FC0087" w:rsidRPr="0033150A" w:rsidRDefault="00FC0087" w:rsidP="0033150A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00CD54B1" w14:textId="72B65D81" w:rsidR="00615895" w:rsidRPr="0033150A" w:rsidRDefault="00B72D72">
      <w:pPr>
        <w:pStyle w:val="Odstavecseseznamem"/>
        <w:spacing w:after="0"/>
        <w:ind w:left="-11"/>
        <w:rPr>
          <w:b/>
          <w:bCs/>
          <w:sz w:val="16"/>
          <w:szCs w:val="16"/>
        </w:rPr>
      </w:pPr>
      <w:r w:rsidRPr="0033150A">
        <w:rPr>
          <w:rFonts w:eastAsia="Calibri" w:cstheme="minorHAnsi"/>
          <w:b/>
          <w:bCs/>
          <w:sz w:val="16"/>
          <w:szCs w:val="16"/>
        </w:rPr>
        <w:t>SPECIFIKACE</w:t>
      </w:r>
    </w:p>
    <w:tbl>
      <w:tblPr>
        <w:tblStyle w:val="Mkatabulky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246"/>
        <w:gridCol w:w="1206"/>
        <w:gridCol w:w="3648"/>
      </w:tblGrid>
      <w:tr w:rsidR="0014642C" w:rsidRPr="0033150A" w14:paraId="34E3E6A4" w14:textId="77777777" w:rsidTr="00AC5D68">
        <w:trPr>
          <w:trHeight w:val="464"/>
        </w:trPr>
        <w:tc>
          <w:tcPr>
            <w:tcW w:w="1280" w:type="dxa"/>
            <w:shd w:val="clear" w:color="auto" w:fill="auto"/>
            <w:vAlign w:val="center"/>
          </w:tcPr>
          <w:p w14:paraId="5F36EB1C" w14:textId="14312650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Model: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8E6755A" w14:textId="47D45AEE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DH</w:t>
            </w:r>
            <w:r w:rsidR="00AC5D68">
              <w:rPr>
                <w:rFonts w:eastAsia="Calibri" w:cstheme="minorHAnsi"/>
                <w:sz w:val="16"/>
                <w:szCs w:val="16"/>
              </w:rPr>
              <w:t>NT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C30D1EB" w14:textId="562CFC7D" w:rsidR="0014642C" w:rsidRPr="0033150A" w:rsidRDefault="00AC5D68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AC5D68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16DF2BAB" wp14:editId="3BCC8445">
                  <wp:extent cx="297180" cy="316149"/>
                  <wp:effectExtent l="0" t="0" r="7620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3" cy="31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7F1DE25" w14:textId="0631EB7B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Tento výrobek je určen pouze pro vnitřní použití.</w:t>
            </w:r>
          </w:p>
        </w:tc>
      </w:tr>
      <w:tr w:rsidR="0014642C" w:rsidRPr="0033150A" w14:paraId="745D7969" w14:textId="77777777" w:rsidTr="00AC5D68">
        <w:tc>
          <w:tcPr>
            <w:tcW w:w="1280" w:type="dxa"/>
            <w:shd w:val="clear" w:color="auto" w:fill="auto"/>
            <w:vAlign w:val="center"/>
          </w:tcPr>
          <w:p w14:paraId="2613FA12" w14:textId="62DECD78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Vstupní napětí: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676D4BDE" w14:textId="61DED48B" w:rsidR="0014642C" w:rsidRPr="0033150A" w:rsidRDefault="0014642C" w:rsidP="0014642C">
            <w:pPr>
              <w:pStyle w:val="Odstavecseseznamem"/>
              <w:spacing w:after="0"/>
              <w:ind w:left="-11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ab/>
              <w:t xml:space="preserve">5,0V </w:t>
            </w:r>
            <w:r w:rsidRPr="0033150A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6F1DC001" wp14:editId="635BD33B">
                  <wp:extent cx="175275" cy="83827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8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150A">
              <w:rPr>
                <w:sz w:val="16"/>
                <w:szCs w:val="16"/>
              </w:rPr>
              <w:t xml:space="preserve"> </w:t>
            </w:r>
            <w:proofErr w:type="gramStart"/>
            <w:r w:rsidRPr="0033150A">
              <w:rPr>
                <w:sz w:val="16"/>
                <w:szCs w:val="16"/>
              </w:rPr>
              <w:t>1</w:t>
            </w:r>
            <w:r w:rsidR="00AC5D68">
              <w:rPr>
                <w:sz w:val="16"/>
                <w:szCs w:val="16"/>
              </w:rPr>
              <w:t>0</w:t>
            </w:r>
            <w:r w:rsidRPr="0033150A">
              <w:rPr>
                <w:sz w:val="16"/>
                <w:szCs w:val="16"/>
              </w:rPr>
              <w:t>00m</w:t>
            </w:r>
            <w:r w:rsidRPr="0033150A">
              <w:rPr>
                <w:rFonts w:eastAsia="Calibri" w:cstheme="minorHAnsi"/>
                <w:sz w:val="16"/>
                <w:szCs w:val="16"/>
              </w:rPr>
              <w:t>A</w:t>
            </w:r>
            <w:proofErr w:type="gramEnd"/>
            <w:r w:rsidRPr="0033150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33150A" w:rsidRPr="0033150A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7389D2A9" wp14:editId="62546AE1">
                  <wp:extent cx="190500" cy="10222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0" cy="10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5D68">
              <w:rPr>
                <w:noProof/>
              </w:rPr>
              <w:t xml:space="preserve"> </w:t>
            </w:r>
            <w:r w:rsidR="00AC5D68" w:rsidRPr="00AC5D68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32AD8461" wp14:editId="07FF7552">
                  <wp:extent cx="266700" cy="84563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27" cy="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70480DA" w14:textId="5C93A920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484AD530" wp14:editId="5A2783FD">
                  <wp:extent cx="350520" cy="281940"/>
                  <wp:effectExtent l="0" t="0" r="0" b="381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50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2D0190B" w14:textId="00B14FCB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Tento produkt je v souladu s platnou legislativou EU o produktech.</w:t>
            </w:r>
          </w:p>
        </w:tc>
      </w:tr>
      <w:tr w:rsidR="0014642C" w:rsidRPr="0033150A" w14:paraId="4E8C3F5D" w14:textId="77777777" w:rsidTr="00AC5D68">
        <w:tc>
          <w:tcPr>
            <w:tcW w:w="1280" w:type="dxa"/>
            <w:shd w:val="clear" w:color="auto" w:fill="auto"/>
            <w:vAlign w:val="center"/>
          </w:tcPr>
          <w:p w14:paraId="410796BF" w14:textId="65006CAA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5C55B18A" wp14:editId="20872A59">
                  <wp:extent cx="373380" cy="320040"/>
                  <wp:effectExtent l="0" t="0" r="7620" b="381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43" cy="32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B2F02EA" w14:textId="7AFB8455" w:rsidR="0014642C" w:rsidRPr="0033150A" w:rsidRDefault="0014642C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sz w:val="16"/>
                <w:szCs w:val="16"/>
              </w:rPr>
              <w:t>Před použitím si pečlivě přečtěte tyto pokyny a poté je uschovejte pro budoucí použití.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58FA991" w14:textId="1B0EB61D" w:rsidR="0014642C" w:rsidRPr="0033150A" w:rsidRDefault="00AC5D68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AC5D68">
              <w:rPr>
                <w:rFonts w:eastAsia="Calibri" w:cstheme="minorHAnsi"/>
                <w:noProof/>
                <w:sz w:val="16"/>
                <w:szCs w:val="16"/>
              </w:rPr>
              <w:drawing>
                <wp:inline distT="0" distB="0" distL="0" distR="0" wp14:anchorId="1E6D2F64" wp14:editId="5DBFC580">
                  <wp:extent cx="624894" cy="198137"/>
                  <wp:effectExtent l="0" t="0" r="381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94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2C2A1C7" w14:textId="153BF279" w:rsidR="00AC5D68" w:rsidRDefault="00AC5D68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33150A">
              <w:rPr>
                <w:rFonts w:eastAsia="Calibr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00576" behindDoc="0" locked="0" layoutInCell="1" allowOverlap="1" wp14:anchorId="1CB55BBA" wp14:editId="6C14B077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70485</wp:posOffset>
                  </wp:positionV>
                  <wp:extent cx="297180" cy="340360"/>
                  <wp:effectExtent l="0" t="0" r="7620" b="2540"/>
                  <wp:wrapThrough wrapText="bothSides">
                    <wp:wrapPolygon edited="0">
                      <wp:start x="0" y="0"/>
                      <wp:lineTo x="0" y="20552"/>
                      <wp:lineTo x="20769" y="20552"/>
                      <wp:lineTo x="20769" y="0"/>
                      <wp:lineTo x="0" y="0"/>
                    </wp:wrapPolygon>
                  </wp:wrapThrough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9025B" w14:textId="5D4E05A8" w:rsidR="0014642C" w:rsidRPr="0033150A" w:rsidRDefault="00AC5D68" w:rsidP="0014642C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</w:rPr>
            </w:pPr>
            <w:r w:rsidRPr="00AC5D68">
              <w:rPr>
                <w:rFonts w:eastAsia="Calibri" w:cstheme="minorHAnsi"/>
                <w:sz w:val="16"/>
                <w:szCs w:val="16"/>
              </w:rPr>
              <w:t>Pozitivní středový kolík zásuvky.</w:t>
            </w:r>
            <w:r w:rsidRPr="0033150A">
              <w:rPr>
                <w:rFonts w:eastAsia="Calibri" w:cstheme="minorHAnsi"/>
                <w:noProof/>
                <w:sz w:val="16"/>
                <w:szCs w:val="16"/>
              </w:rPr>
              <w:t xml:space="preserve"> </w:t>
            </w:r>
          </w:p>
        </w:tc>
      </w:tr>
    </w:tbl>
    <w:p w14:paraId="3154C9D8" w14:textId="34F4D5A2" w:rsidR="0014642C" w:rsidRPr="0033150A" w:rsidRDefault="0014642C" w:rsidP="0033150A">
      <w:pPr>
        <w:spacing w:after="0"/>
        <w:rPr>
          <w:rFonts w:eastAsia="Calibri" w:cstheme="minorHAnsi"/>
          <w:sz w:val="16"/>
          <w:szCs w:val="16"/>
        </w:rPr>
      </w:pPr>
    </w:p>
    <w:p w14:paraId="30662A4B" w14:textId="61AAABDE" w:rsidR="00615895" w:rsidRPr="0033150A" w:rsidRDefault="00B72D72" w:rsidP="0022187B">
      <w:pPr>
        <w:spacing w:after="0"/>
        <w:rPr>
          <w:b/>
          <w:bCs/>
          <w:sz w:val="16"/>
          <w:szCs w:val="16"/>
        </w:rPr>
      </w:pPr>
      <w:r w:rsidRPr="0033150A">
        <w:rPr>
          <w:rFonts w:eastAsia="Calibri" w:cstheme="minorHAnsi"/>
          <w:b/>
          <w:bCs/>
          <w:sz w:val="16"/>
          <w:szCs w:val="16"/>
        </w:rPr>
        <w:t>ZÁKAZNICKÁ PÉČE</w:t>
      </w:r>
    </w:p>
    <w:p w14:paraId="455761FF" w14:textId="50850CDC" w:rsidR="00615895" w:rsidRPr="0033150A" w:rsidRDefault="00B72D72" w:rsidP="0014642C">
      <w:pPr>
        <w:pStyle w:val="Odstavecseseznamem"/>
        <w:spacing w:after="0"/>
        <w:ind w:left="-11"/>
        <w:jc w:val="both"/>
      </w:pPr>
      <w:r w:rsidRPr="0033150A">
        <w:rPr>
          <w:rFonts w:eastAsia="Calibri" w:cstheme="minorHAnsi"/>
          <w:sz w:val="16"/>
          <w:szCs w:val="16"/>
        </w:rPr>
        <w:t>Máte-li jakékoli</w:t>
      </w:r>
      <w:r w:rsidR="006244F3" w:rsidRPr="0033150A">
        <w:rPr>
          <w:rFonts w:eastAsia="Calibri" w:cstheme="minorHAnsi"/>
          <w:sz w:val="16"/>
          <w:szCs w:val="16"/>
        </w:rPr>
        <w:t>v</w:t>
      </w:r>
      <w:r w:rsidRPr="0033150A">
        <w:rPr>
          <w:rFonts w:eastAsia="Calibri" w:cstheme="minorHAnsi"/>
          <w:sz w:val="16"/>
          <w:szCs w:val="16"/>
        </w:rPr>
        <w:t xml:space="preserve"> dotazy, kontaktujte nás na adrese: </w:t>
      </w:r>
      <w:r w:rsidRPr="0033150A">
        <w:rPr>
          <w:rStyle w:val="Internetovodkaz"/>
          <w:rFonts w:eastAsia="Calibri" w:cstheme="minorHAnsi"/>
          <w:color w:val="auto"/>
          <w:sz w:val="16"/>
          <w:szCs w:val="16"/>
          <w:u w:val="none"/>
        </w:rPr>
        <w:t>www.online@riobeauty.com</w:t>
      </w:r>
    </w:p>
    <w:p w14:paraId="2B9E14D0" w14:textId="77777777" w:rsidR="00AC5D68" w:rsidRPr="0033150A" w:rsidRDefault="00AC5D68">
      <w:pPr>
        <w:pStyle w:val="Odstavecseseznamem"/>
        <w:spacing w:after="0"/>
        <w:ind w:left="-11"/>
        <w:rPr>
          <w:rFonts w:eastAsia="Calibri" w:cstheme="minorHAnsi"/>
          <w:sz w:val="14"/>
          <w:szCs w:val="14"/>
        </w:rPr>
      </w:pPr>
    </w:p>
    <w:p w14:paraId="66047ED1" w14:textId="77777777" w:rsidR="00615895" w:rsidRPr="0033150A" w:rsidRDefault="00B72D72">
      <w:pPr>
        <w:pStyle w:val="Odstavecseseznamem"/>
        <w:spacing w:after="0"/>
        <w:ind w:left="-11"/>
        <w:rPr>
          <w:b/>
          <w:bCs/>
          <w:sz w:val="16"/>
          <w:szCs w:val="16"/>
        </w:rPr>
      </w:pPr>
      <w:r w:rsidRPr="0033150A">
        <w:rPr>
          <w:rFonts w:eastAsia="Calibri" w:cstheme="minorHAnsi"/>
          <w:b/>
          <w:bCs/>
          <w:sz w:val="16"/>
          <w:szCs w:val="16"/>
        </w:rPr>
        <w:t>GARANCE</w:t>
      </w:r>
    </w:p>
    <w:p w14:paraId="6981139A" w14:textId="2559FF2C" w:rsidR="0085197E" w:rsidRPr="00AC5D68" w:rsidRDefault="00B72D72" w:rsidP="00AC5D68">
      <w:pPr>
        <w:pStyle w:val="Odstavecseseznamem"/>
        <w:spacing w:after="0"/>
        <w:ind w:left="-11"/>
      </w:pPr>
      <w:r w:rsidRPr="0033150A">
        <w:rPr>
          <w:rFonts w:eastAsia="Calibri" w:cstheme="minorHAnsi"/>
          <w:sz w:val="16"/>
          <w:szCs w:val="16"/>
        </w:rPr>
        <w:t xml:space="preserve">Chcete-li zaregistrovat svou dvouletou záruku online, navštivte: </w:t>
      </w:r>
      <w:r w:rsidRPr="0033150A">
        <w:rPr>
          <w:rStyle w:val="Internetovodkaz"/>
          <w:rFonts w:eastAsia="Calibri" w:cstheme="minorHAnsi"/>
          <w:color w:val="auto"/>
          <w:sz w:val="16"/>
          <w:szCs w:val="16"/>
          <w:u w:val="none"/>
        </w:rPr>
        <w:t>www.riobeauty.com/warranty_online.htm</w:t>
      </w:r>
    </w:p>
    <w:p w14:paraId="7209E2DC" w14:textId="1D61BBD4" w:rsidR="00615895" w:rsidRPr="0033150A" w:rsidRDefault="00B72D72">
      <w:pPr>
        <w:pStyle w:val="Odstavecseseznamem"/>
        <w:spacing w:after="0"/>
        <w:ind w:left="-11"/>
        <w:rPr>
          <w:b/>
          <w:bCs/>
          <w:sz w:val="16"/>
          <w:szCs w:val="16"/>
        </w:rPr>
      </w:pPr>
      <w:r w:rsidRPr="0033150A">
        <w:rPr>
          <w:rFonts w:eastAsia="Calibri" w:cstheme="minorHAnsi"/>
          <w:b/>
          <w:bCs/>
          <w:sz w:val="16"/>
          <w:szCs w:val="16"/>
        </w:rPr>
        <w:lastRenderedPageBreak/>
        <w:t>LIKVIDACE</w:t>
      </w:r>
    </w:p>
    <w:p w14:paraId="00510C6F" w14:textId="496F88AF" w:rsidR="00615895" w:rsidRPr="0033150A" w:rsidRDefault="00311527" w:rsidP="00502F26">
      <w:pPr>
        <w:spacing w:after="0" w:line="240" w:lineRule="auto"/>
        <w:jc w:val="both"/>
      </w:pPr>
      <w:r w:rsidRPr="0033150A">
        <w:rPr>
          <w:noProof/>
        </w:rPr>
        <w:drawing>
          <wp:anchor distT="0" distB="0" distL="114300" distR="114300" simplePos="0" relativeHeight="251528192" behindDoc="0" locked="0" layoutInCell="1" allowOverlap="1" wp14:anchorId="63821743" wp14:editId="51CBDB4D">
            <wp:simplePos x="0" y="0"/>
            <wp:positionH relativeFrom="column">
              <wp:posOffset>50800</wp:posOffset>
            </wp:positionH>
            <wp:positionV relativeFrom="paragraph">
              <wp:posOffset>17145</wp:posOffset>
            </wp:positionV>
            <wp:extent cx="288290" cy="449580"/>
            <wp:effectExtent l="0" t="0" r="0" b="7620"/>
            <wp:wrapSquare wrapText="bothSides"/>
            <wp:docPr id="14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7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D72" w:rsidRPr="0033150A">
        <w:rPr>
          <w:rFonts w:eastAsia="Calibri" w:cstheme="minorHAnsi"/>
          <w:sz w:val="16"/>
          <w:szCs w:val="16"/>
        </w:rPr>
        <w:t>Směrnice o odpadech z elektrických a elektronických zařízení (WEEE) (2012 / 19 / EU) byla zavedena k recyklaci výrobků za použití nejlepších dostupných technologií využití a recyklace s cílem minimalizovat dopad na životní prostředí, ošetřit jakékoliv nebezpečné látky a zabránit rostoucí skládce. Tento výrobek je klasifikován jako elektrická nebo elektronická zařízení, proto se ujistěte, že po skončení životnosti tohoto výrobku je likvidován správným způsobem v souladu s požadavky místních orgánů. NESMÍ být likvidován s domácím odpadem.</w:t>
      </w:r>
    </w:p>
    <w:p w14:paraId="4056B133" w14:textId="14A8E720" w:rsidR="00615895" w:rsidRPr="0033150A" w:rsidRDefault="00615895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EB77B69" w14:textId="50063B3E" w:rsidR="0022187B" w:rsidRPr="0033150A" w:rsidRDefault="0022187B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A1B9A09" w14:textId="77777777" w:rsidR="0022187B" w:rsidRPr="0033150A" w:rsidRDefault="0022187B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8D8D82E" w14:textId="77777777" w:rsidR="00615895" w:rsidRPr="0033150A" w:rsidRDefault="00615895">
      <w:pPr>
        <w:spacing w:after="0" w:line="240" w:lineRule="auto"/>
        <w:rPr>
          <w:rFonts w:cstheme="minorHAnsi"/>
          <w:b/>
          <w:sz w:val="16"/>
          <w:szCs w:val="20"/>
        </w:rPr>
      </w:pPr>
    </w:p>
    <w:p w14:paraId="11EA3F18" w14:textId="3DF8C592" w:rsidR="00615895" w:rsidRPr="0033150A" w:rsidRDefault="00B72D72">
      <w:pPr>
        <w:spacing w:after="0" w:line="240" w:lineRule="auto"/>
      </w:pPr>
      <w:r w:rsidRPr="0033150A">
        <w:rPr>
          <w:rFonts w:cstheme="minorHAnsi"/>
          <w:b/>
          <w:sz w:val="16"/>
          <w:szCs w:val="20"/>
        </w:rPr>
        <w:t>KONTAKT NA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SERVISNÍ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STŘEDISKO</w:t>
      </w:r>
      <w:r w:rsidRPr="0033150A">
        <w:rPr>
          <w:rFonts w:cstheme="minorHAnsi"/>
          <w:sz w:val="16"/>
          <w:szCs w:val="20"/>
        </w:rPr>
        <w:t>:</w:t>
      </w:r>
      <w:r w:rsidRPr="0033150A">
        <w:rPr>
          <w:rFonts w:cstheme="minorHAnsi"/>
          <w:sz w:val="16"/>
          <w:szCs w:val="20"/>
        </w:rPr>
        <w:tab/>
      </w:r>
      <w:r w:rsidRPr="0033150A">
        <w:rPr>
          <w:rFonts w:cstheme="minorHAnsi"/>
          <w:sz w:val="16"/>
          <w:szCs w:val="20"/>
        </w:rPr>
        <w:tab/>
      </w:r>
      <w:r w:rsidRPr="0033150A">
        <w:rPr>
          <w:rFonts w:cstheme="minorHAnsi"/>
          <w:sz w:val="16"/>
          <w:szCs w:val="20"/>
        </w:rPr>
        <w:tab/>
      </w:r>
    </w:p>
    <w:p w14:paraId="62834226" w14:textId="77777777" w:rsidR="00615895" w:rsidRPr="0033150A" w:rsidRDefault="00B72D72">
      <w:pPr>
        <w:spacing w:after="0" w:line="240" w:lineRule="auto"/>
        <w:rPr>
          <w:rFonts w:cstheme="minorHAnsi"/>
          <w:sz w:val="16"/>
          <w:szCs w:val="20"/>
        </w:rPr>
      </w:pPr>
      <w:r w:rsidRPr="0033150A">
        <w:rPr>
          <w:rFonts w:cstheme="minorHAnsi"/>
          <w:b/>
          <w:sz w:val="16"/>
          <w:szCs w:val="20"/>
        </w:rPr>
        <w:t>Výhradní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dovozce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a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distributor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pro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ČR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a</w:t>
      </w:r>
      <w:r w:rsidRPr="0033150A">
        <w:rPr>
          <w:rFonts w:cstheme="minorHAnsi"/>
          <w:sz w:val="16"/>
          <w:szCs w:val="20"/>
        </w:rPr>
        <w:t xml:space="preserve"> </w:t>
      </w:r>
      <w:r w:rsidRPr="0033150A">
        <w:rPr>
          <w:rFonts w:cstheme="minorHAnsi"/>
          <w:b/>
          <w:sz w:val="16"/>
          <w:szCs w:val="20"/>
        </w:rPr>
        <w:t>SK</w:t>
      </w:r>
      <w:r w:rsidRPr="0033150A">
        <w:rPr>
          <w:rFonts w:cstheme="minorHAnsi"/>
          <w:sz w:val="16"/>
          <w:szCs w:val="20"/>
        </w:rPr>
        <w:t>:</w:t>
      </w:r>
      <w:r w:rsidRPr="0033150A">
        <w:rPr>
          <w:rFonts w:cstheme="minorHAnsi"/>
          <w:sz w:val="16"/>
          <w:szCs w:val="20"/>
        </w:rPr>
        <w:tab/>
      </w:r>
      <w:r w:rsidRPr="0033150A">
        <w:rPr>
          <w:rFonts w:cstheme="minorHAnsi"/>
          <w:sz w:val="16"/>
          <w:szCs w:val="20"/>
        </w:rPr>
        <w:tab/>
      </w:r>
    </w:p>
    <w:p w14:paraId="608DA21D" w14:textId="423C70A4" w:rsidR="00615895" w:rsidRPr="0033150A" w:rsidRDefault="00B72D72">
      <w:pPr>
        <w:spacing w:after="0" w:line="240" w:lineRule="auto"/>
      </w:pPr>
      <w:r w:rsidRPr="0033150A">
        <w:rPr>
          <w:rFonts w:eastAsia="Times New Roman" w:cstheme="minorHAnsi"/>
          <w:b/>
          <w:bCs/>
          <w:sz w:val="16"/>
          <w:szCs w:val="20"/>
        </w:rPr>
        <w:t>BORGY CZ, a.</w:t>
      </w:r>
      <w:r w:rsidR="00206D5E">
        <w:rPr>
          <w:rFonts w:eastAsia="Times New Roman" w:cstheme="minorHAnsi"/>
          <w:b/>
          <w:bCs/>
          <w:sz w:val="16"/>
          <w:szCs w:val="20"/>
        </w:rPr>
        <w:t xml:space="preserve"> </w:t>
      </w:r>
      <w:r w:rsidRPr="0033150A">
        <w:rPr>
          <w:rFonts w:eastAsia="Times New Roman" w:cstheme="minorHAnsi"/>
          <w:b/>
          <w:bCs/>
          <w:sz w:val="16"/>
          <w:szCs w:val="20"/>
        </w:rPr>
        <w:t>s.</w:t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b/>
          <w:bCs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br/>
        <w:t>Reklamace / servis</w:t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br/>
        <w:t>Zápy 4 (areál RTK)</w:t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</w:p>
    <w:p w14:paraId="34912B78" w14:textId="77777777" w:rsidR="00615895" w:rsidRPr="0033150A" w:rsidRDefault="00B72D72">
      <w:pPr>
        <w:spacing w:after="0" w:line="240" w:lineRule="auto"/>
        <w:rPr>
          <w:rFonts w:cstheme="minorHAnsi"/>
          <w:b/>
          <w:sz w:val="16"/>
          <w:szCs w:val="20"/>
        </w:rPr>
      </w:pPr>
      <w:r w:rsidRPr="0033150A">
        <w:rPr>
          <w:rFonts w:eastAsia="Times New Roman" w:cstheme="minorHAnsi"/>
          <w:sz w:val="16"/>
          <w:szCs w:val="20"/>
        </w:rPr>
        <w:t>250 01 Zápy</w:t>
      </w:r>
      <w:r w:rsidRPr="0033150A">
        <w:rPr>
          <w:rFonts w:eastAsia="Times New Roman" w:cstheme="minorHAnsi"/>
          <w:sz w:val="16"/>
          <w:szCs w:val="20"/>
        </w:rPr>
        <w:tab/>
      </w:r>
      <w:r w:rsidRPr="0033150A">
        <w:rPr>
          <w:rFonts w:eastAsia="Times New Roman" w:cstheme="minorHAnsi"/>
          <w:sz w:val="16"/>
          <w:szCs w:val="20"/>
        </w:rPr>
        <w:tab/>
      </w:r>
    </w:p>
    <w:p w14:paraId="403D7AE0" w14:textId="77777777" w:rsidR="00615895" w:rsidRPr="0033150A" w:rsidRDefault="00B72D72">
      <w:pPr>
        <w:spacing w:after="0"/>
        <w:ind w:left="-11"/>
      </w:pPr>
      <w:r w:rsidRPr="0033150A">
        <w:rPr>
          <w:rFonts w:eastAsia="Times New Roman" w:cstheme="minorHAnsi"/>
          <w:sz w:val="16"/>
          <w:szCs w:val="20"/>
        </w:rPr>
        <w:t>Česká republika</w:t>
      </w:r>
      <w:r w:rsidRPr="0033150A">
        <w:rPr>
          <w:rFonts w:eastAsia="Times New Roman" w:cstheme="minorHAnsi"/>
          <w:sz w:val="16"/>
          <w:szCs w:val="20"/>
        </w:rPr>
        <w:br/>
        <w:t>Tel.: +420 326 320 662</w:t>
      </w:r>
      <w:r w:rsidRPr="0033150A">
        <w:rPr>
          <w:rFonts w:eastAsia="Times New Roman" w:cstheme="minorHAnsi"/>
          <w:sz w:val="16"/>
          <w:szCs w:val="20"/>
        </w:rPr>
        <w:tab/>
      </w:r>
    </w:p>
    <w:p w14:paraId="119FCCE1" w14:textId="29CEFEE5" w:rsidR="00615895" w:rsidRDefault="00B72D72">
      <w:pPr>
        <w:spacing w:after="0"/>
        <w:ind w:left="-11"/>
        <w:rPr>
          <w:rStyle w:val="Hypertextovodkaz"/>
          <w:rFonts w:eastAsia="Times New Roman" w:cstheme="minorHAnsi"/>
          <w:color w:val="auto"/>
          <w:sz w:val="16"/>
          <w:szCs w:val="20"/>
        </w:rPr>
      </w:pPr>
      <w:r w:rsidRPr="0033150A">
        <w:rPr>
          <w:rFonts w:eastAsia="Times New Roman" w:cstheme="minorHAnsi"/>
          <w:sz w:val="16"/>
          <w:szCs w:val="20"/>
        </w:rPr>
        <w:t>E-mail: </w:t>
      </w:r>
      <w:hyperlink r:id="rId24">
        <w:r w:rsidRPr="0033150A">
          <w:rPr>
            <w:rStyle w:val="ListLabel54"/>
            <w:rFonts w:eastAsiaTheme="minorEastAsia"/>
          </w:rPr>
          <w:t>reklamace@borgy.cz</w:t>
        </w:r>
      </w:hyperlink>
      <w:r w:rsidRPr="0033150A">
        <w:rPr>
          <w:rFonts w:eastAsia="Times New Roman" w:cstheme="minorHAnsi"/>
          <w:sz w:val="16"/>
          <w:szCs w:val="20"/>
        </w:rPr>
        <w:br/>
      </w:r>
      <w:hyperlink r:id="rId25" w:history="1">
        <w:r w:rsidR="00E105B6" w:rsidRPr="0033150A">
          <w:rPr>
            <w:rStyle w:val="Hypertextovodkaz"/>
            <w:rFonts w:eastAsia="Times New Roman" w:cstheme="minorHAnsi"/>
            <w:color w:val="auto"/>
            <w:sz w:val="16"/>
            <w:szCs w:val="20"/>
          </w:rPr>
          <w:t>www.borgy.cz</w:t>
        </w:r>
      </w:hyperlink>
    </w:p>
    <w:p w14:paraId="05157202" w14:textId="22C36FE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</w:rPr>
      </w:pPr>
    </w:p>
    <w:p w14:paraId="3EA894BC" w14:textId="645EC364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27ABE07" w14:textId="59D8DF3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FF75408" w14:textId="7E5FB30F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86545E7" w14:textId="203787B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0D5E0DF6" w14:textId="6C4A5CB9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7BD4148C" w14:textId="12253C11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97E1FBC" w14:textId="369434AE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EB5D8B1" w14:textId="5146E434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7AD79EE" w14:textId="452B6D89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E1604F3" w14:textId="1DC8B280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7749245" w14:textId="0E1C3CA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C4EC4FA" w14:textId="24E79884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3D2D6CB" w14:textId="2A871798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1BA0E0A3" w14:textId="05D68C75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12D723AC" w14:textId="628035AE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B9836E4" w14:textId="497EAB2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1B781D2F" w14:textId="6A0441C7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405C67DA" w14:textId="3408FA00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76BA9BD" w14:textId="585BAC6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4FF19EBE" w14:textId="0363C920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6278BE5" w14:textId="562E9DA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5637BEA" w14:textId="6495B53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E551C4C" w14:textId="022B8759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AF41ED9" w14:textId="6250498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D223AC1" w14:textId="6534CF1C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5FA4C93" w14:textId="5E58705A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01DB1B72" w14:textId="4DB8835C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A943AF0" w14:textId="63A5E3D9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E22F3CA" w14:textId="4DEF852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78D494F7" w14:textId="0E63B97A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2CF269C" w14:textId="0008E560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705437EA" w14:textId="69F1F40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022ADCDA" w14:textId="41674EC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346930C" w14:textId="358400E9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423C469" w14:textId="0B32BADA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436F458" w14:textId="3B48A1D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C74C490" w14:textId="56A5A8E5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C4D3847" w14:textId="2974C287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7F577A7F" w14:textId="5A0368F3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4FDE1435" w14:textId="15BA1E9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034E29F" w14:textId="27E6BE1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A17210A" w14:textId="445B6EAC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02B1A7DC" w14:textId="7481618F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2288A576" w14:textId="6F4069AB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1522C21B" w14:textId="717D3862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BE8F8BE" w14:textId="639B75A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DFD5F68" w14:textId="5C420D85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6D0D8101" w14:textId="3A1AED7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3614A980" w14:textId="51B760FA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0310299F" w14:textId="1E19613A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4EB3A4D8" w14:textId="5CC7DAD8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7A236B47" w14:textId="3BD788B1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6A3B88E" w14:textId="61EBF9A6" w:rsidR="000F7DA5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</w:p>
    <w:p w14:paraId="5E499381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20"/>
          <w:szCs w:val="20"/>
          <w:bdr w:val="single" w:sz="4" w:space="0" w:color="000000"/>
          <w:lang w:val="sk-SK"/>
        </w:rPr>
      </w:pPr>
      <w:r w:rsidRPr="00986371">
        <w:rPr>
          <w:lang w:val="sk-SK"/>
        </w:rPr>
        <w:lastRenderedPageBreak/>
        <w:drawing>
          <wp:inline distT="0" distB="0" distL="0" distR="0" wp14:anchorId="321B0AFC" wp14:editId="5281265C">
            <wp:extent cx="342900" cy="2857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9E3E" w14:textId="77777777" w:rsidR="000F7DA5" w:rsidRPr="00986371" w:rsidRDefault="000F7DA5" w:rsidP="000F7DA5">
      <w:pPr>
        <w:spacing w:after="0"/>
        <w:rPr>
          <w:rFonts w:cstheme="minorHAnsi"/>
          <w:b/>
          <w:sz w:val="20"/>
          <w:szCs w:val="20"/>
          <w:bdr w:val="single" w:sz="4" w:space="0" w:color="000000"/>
          <w:lang w:val="sk-SK"/>
        </w:rPr>
      </w:pP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>Rio – DHFN – Aromatický difuzér a nočné svetlo</w:t>
      </w: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ab/>
      </w: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ab/>
        <w:t xml:space="preserve">                                        </w:t>
      </w: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ab/>
      </w: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ab/>
      </w:r>
      <w:r w:rsidRPr="00986371">
        <w:rPr>
          <w:rFonts w:cstheme="minorHAnsi"/>
          <w:b/>
          <w:sz w:val="20"/>
          <w:szCs w:val="20"/>
          <w:bdr w:val="single" w:sz="4" w:space="0" w:color="000000"/>
          <w:lang w:val="sk-SK"/>
        </w:rPr>
        <w:tab/>
        <w:t xml:space="preserve">                 Slovensky</w:t>
      </w:r>
    </w:p>
    <w:p w14:paraId="443F9D52" w14:textId="77777777" w:rsidR="000F7DA5" w:rsidRPr="00986371" w:rsidRDefault="000F7DA5" w:rsidP="000F7DA5">
      <w:pPr>
        <w:spacing w:line="240" w:lineRule="auto"/>
        <w:rPr>
          <w:lang w:val="sk-SK"/>
        </w:rPr>
      </w:pPr>
      <w:r w:rsidRPr="00986371">
        <w:rPr>
          <w:rFonts w:cstheme="minorHAnsi"/>
          <w:b/>
          <w:i/>
          <w:sz w:val="20"/>
          <w:szCs w:val="20"/>
          <w:lang w:val="sk-SK"/>
        </w:rPr>
        <w:t>Návod na použitie</w:t>
      </w:r>
    </w:p>
    <w:p w14:paraId="578322BD" w14:textId="77777777" w:rsidR="000F7DA5" w:rsidRPr="00986371" w:rsidRDefault="000F7DA5" w:rsidP="000F7DA5">
      <w:pPr>
        <w:spacing w:after="0"/>
        <w:rPr>
          <w:rFonts w:cstheme="minorHAnsi"/>
          <w:sz w:val="18"/>
          <w:szCs w:val="20"/>
          <w:lang w:val="sk-SK"/>
        </w:rPr>
      </w:pPr>
      <w:r w:rsidRPr="00986371">
        <w:rPr>
          <w:rFonts w:cstheme="minorHAnsi"/>
          <w:b/>
          <w:sz w:val="18"/>
          <w:szCs w:val="20"/>
          <w:lang w:val="sk-SK"/>
        </w:rPr>
        <w:t>UPOZORNENIE</w:t>
      </w:r>
    </w:p>
    <w:p w14:paraId="5CD87F3B" w14:textId="77777777" w:rsidR="000F7DA5" w:rsidRPr="00986371" w:rsidRDefault="000F7DA5" w:rsidP="000F7DA5">
      <w:pPr>
        <w:pStyle w:val="Odstavecseseznamem"/>
        <w:numPr>
          <w:ilvl w:val="0"/>
          <w:numId w:val="1"/>
        </w:numPr>
        <w:spacing w:after="0"/>
        <w:ind w:left="142" w:hanging="153"/>
        <w:jc w:val="both"/>
        <w:rPr>
          <w:lang w:val="sk-SK"/>
        </w:rPr>
      </w:pPr>
      <w:r w:rsidRPr="00986371">
        <w:rPr>
          <w:rFonts w:cstheme="minorHAnsi"/>
          <w:b/>
          <w:sz w:val="16"/>
          <w:szCs w:val="16"/>
          <w:lang w:val="sk-SK"/>
        </w:rPr>
        <w:t>Dôkladne si prečítajte všetky pokyny a uchovajte ich pre budúce použitie.</w:t>
      </w:r>
    </w:p>
    <w:p w14:paraId="7895DAB7" w14:textId="77777777" w:rsidR="000F7DA5" w:rsidRPr="00986371" w:rsidRDefault="000F7DA5" w:rsidP="000F7DA5">
      <w:pPr>
        <w:pStyle w:val="Odstavecseseznamem"/>
        <w:spacing w:after="0"/>
        <w:ind w:left="-11"/>
        <w:rPr>
          <w:rFonts w:cstheme="minorHAnsi"/>
          <w:sz w:val="16"/>
          <w:szCs w:val="16"/>
          <w:lang w:val="sk-SK"/>
        </w:rPr>
      </w:pPr>
      <w:r w:rsidRPr="00986371">
        <w:rPr>
          <w:rFonts w:cstheme="minorHAnsi"/>
          <w:sz w:val="16"/>
          <w:szCs w:val="16"/>
          <w:lang w:val="sk-SK"/>
        </w:rPr>
        <w:t>• NEPOUŽÍVAJTE tento spotrebič, ak nefunguje správne alebo ak spadol alebo bol poškodený.</w:t>
      </w:r>
    </w:p>
    <w:p w14:paraId="27F487FB" w14:textId="77777777" w:rsidR="000F7DA5" w:rsidRPr="00986371" w:rsidRDefault="000F7DA5" w:rsidP="000F7DA5">
      <w:pPr>
        <w:pStyle w:val="Odstavecseseznamem"/>
        <w:spacing w:after="0"/>
        <w:ind w:left="-11"/>
        <w:rPr>
          <w:rFonts w:cstheme="minorHAnsi"/>
          <w:sz w:val="16"/>
          <w:szCs w:val="16"/>
          <w:lang w:val="sk-SK"/>
        </w:rPr>
      </w:pPr>
      <w:r w:rsidRPr="00986371">
        <w:rPr>
          <w:rFonts w:cstheme="minorHAnsi"/>
          <w:sz w:val="16"/>
          <w:szCs w:val="16"/>
          <w:lang w:val="sk-SK"/>
        </w:rPr>
        <w:t>• Tento spotrebič musí byť napájaný iba bezpečným veľmi nízkym napätím, ktoré zodpovedá označenie na spotrebiči.</w:t>
      </w:r>
    </w:p>
    <w:p w14:paraId="6B11786E" w14:textId="77777777" w:rsidR="000F7DA5" w:rsidRPr="00986371" w:rsidRDefault="000F7DA5" w:rsidP="000F7DA5">
      <w:pPr>
        <w:pStyle w:val="Odstavecseseznamem"/>
        <w:spacing w:after="0"/>
        <w:ind w:left="-11"/>
        <w:rPr>
          <w:rFonts w:cstheme="minorHAnsi"/>
          <w:sz w:val="16"/>
          <w:szCs w:val="16"/>
          <w:lang w:val="sk-SK"/>
        </w:rPr>
      </w:pPr>
      <w:r w:rsidRPr="00986371">
        <w:rPr>
          <w:rFonts w:cstheme="minorHAnsi"/>
          <w:sz w:val="16"/>
          <w:szCs w:val="16"/>
          <w:lang w:val="sk-SK"/>
        </w:rPr>
        <w:t>• NEPOUŽÍVAJTE toto zariadenie, ak nefunguje správne. Ak je napájací kábel poškodený, musí byť vymenený výrobcom alebo jeho servisným zástupcom alebo podobne kvalifikovanou osobou, aby sa predišlo nebezpečenstvu.</w:t>
      </w:r>
    </w:p>
    <w:p w14:paraId="18460268" w14:textId="77777777" w:rsidR="000F7DA5" w:rsidRPr="00986371" w:rsidRDefault="000F7DA5" w:rsidP="000F7DA5">
      <w:pPr>
        <w:spacing w:after="0"/>
        <w:rPr>
          <w:rFonts w:cstheme="minorHAnsi"/>
          <w:sz w:val="16"/>
          <w:szCs w:val="16"/>
          <w:lang w:val="sk-SK"/>
        </w:rPr>
      </w:pPr>
    </w:p>
    <w:p w14:paraId="50D71FBB" w14:textId="77777777" w:rsidR="000F7DA5" w:rsidRPr="00986371" w:rsidRDefault="000F7DA5" w:rsidP="000F7DA5">
      <w:pPr>
        <w:pStyle w:val="Odstavecseseznamem"/>
        <w:spacing w:after="0"/>
        <w:ind w:left="-11"/>
        <w:rPr>
          <w:b/>
          <w:lang w:val="sk-SK"/>
        </w:rPr>
      </w:pPr>
      <w:r w:rsidRPr="00986371">
        <w:rPr>
          <w:rFonts w:eastAsia="Calibri" w:cstheme="minorHAnsi"/>
          <w:b/>
          <w:sz w:val="16"/>
          <w:szCs w:val="16"/>
          <w:lang w:val="sk-SK"/>
        </w:rPr>
        <w:t>POPIS PRÍSTROJA</w:t>
      </w:r>
      <w:r w:rsidRPr="00986371">
        <w:rPr>
          <w:rFonts w:eastAsia="Calibri" w:cstheme="minorHAnsi"/>
          <w:b/>
          <w:sz w:val="16"/>
          <w:szCs w:val="16"/>
          <w:lang w:val="sk-SK"/>
        </w:rPr>
        <w:tab/>
      </w:r>
    </w:p>
    <w:tbl>
      <w:tblPr>
        <w:tblStyle w:val="Mkatabulky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2"/>
        <w:gridCol w:w="4633"/>
      </w:tblGrid>
      <w:tr w:rsidR="000F7DA5" w:rsidRPr="00986371" w14:paraId="79DA9C1B" w14:textId="77777777" w:rsidTr="00026F2E">
        <w:trPr>
          <w:trHeight w:val="3890"/>
        </w:trPr>
        <w:tc>
          <w:tcPr>
            <w:tcW w:w="6102" w:type="dxa"/>
          </w:tcPr>
          <w:p w14:paraId="67E91B81" w14:textId="77777777" w:rsidR="000F7DA5" w:rsidRPr="00986371" w:rsidRDefault="000F7DA5" w:rsidP="00026F2E">
            <w:pPr>
              <w:pStyle w:val="Odstavecseseznamem"/>
              <w:spacing w:after="0"/>
              <w:ind w:left="0"/>
              <w:jc w:val="center"/>
              <w:rPr>
                <w:rFonts w:eastAsia="Calibri" w:cs="Calibri"/>
                <w:lang w:val="sk-SK"/>
              </w:rPr>
            </w:pPr>
            <w:r w:rsidRPr="00986371">
              <w:rPr>
                <w:rFonts w:eastAsia="Calibri" w:cs="Calibri"/>
                <w:lang w:val="sk-SK"/>
              </w:rPr>
              <w:drawing>
                <wp:inline distT="0" distB="0" distL="0" distR="0" wp14:anchorId="3FA975D5" wp14:editId="631A411F">
                  <wp:extent cx="3215919" cy="2301439"/>
                  <wp:effectExtent l="0" t="0" r="3810" b="381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19" cy="230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vAlign w:val="center"/>
          </w:tcPr>
          <w:p w14:paraId="74D10425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❶ Kryt / LED svetelný displej</w:t>
            </w:r>
          </w:p>
          <w:p w14:paraId="1198E8F2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❷ Tlačidlo napájania</w:t>
            </w:r>
          </w:p>
          <w:p w14:paraId="322D35CD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❸ Maximálna hladina vody</w:t>
            </w:r>
          </w:p>
          <w:p w14:paraId="0B75C18F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❹ Nádrž na vodu</w:t>
            </w:r>
          </w:p>
          <w:p w14:paraId="3F8F3463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❺ USB kábel</w:t>
            </w:r>
          </w:p>
          <w:p w14:paraId="73D97E99" w14:textId="77777777" w:rsidR="000F7DA5" w:rsidRPr="00986371" w:rsidRDefault="000F7DA5" w:rsidP="00026F2E">
            <w:pPr>
              <w:pStyle w:val="Odstavecseseznamem"/>
              <w:spacing w:after="120" w:line="360" w:lineRule="auto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❻ Zásuvka</w:t>
            </w:r>
          </w:p>
        </w:tc>
      </w:tr>
    </w:tbl>
    <w:p w14:paraId="52A3A0A2" w14:textId="77777777" w:rsidR="000F7DA5" w:rsidRPr="00986371" w:rsidRDefault="000F7DA5" w:rsidP="000F7DA5">
      <w:pPr>
        <w:pStyle w:val="Odstavecseseznamem"/>
        <w:spacing w:after="0"/>
        <w:ind w:left="-11"/>
        <w:rPr>
          <w:rFonts w:eastAsia="Calibri" w:cstheme="minorHAnsi"/>
          <w:b/>
          <w:sz w:val="16"/>
          <w:szCs w:val="16"/>
          <w:lang w:val="sk-SK"/>
        </w:rPr>
      </w:pPr>
      <w:r w:rsidRPr="00986371">
        <w:rPr>
          <w:rFonts w:eastAsia="Calibri" w:cstheme="minorHAnsi"/>
          <w:b/>
          <w:sz w:val="16"/>
          <w:szCs w:val="16"/>
          <w:lang w:val="sk-SK"/>
        </w:rPr>
        <w:t>UVEDENÍ DO PREVÁDZKY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5368"/>
      </w:tblGrid>
      <w:tr w:rsidR="000F7DA5" w:rsidRPr="00986371" w14:paraId="7A26A24F" w14:textId="77777777" w:rsidTr="00026F2E">
        <w:trPr>
          <w:trHeight w:val="1992"/>
        </w:trPr>
        <w:tc>
          <w:tcPr>
            <w:tcW w:w="5367" w:type="dxa"/>
          </w:tcPr>
          <w:p w14:paraId="6A56452F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01412CD0" wp14:editId="3C60E647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97790</wp:posOffset>
                      </wp:positionV>
                      <wp:extent cx="2019300" cy="396240"/>
                      <wp:effectExtent l="0" t="0" r="0" b="3810"/>
                      <wp:wrapSquare wrapText="bothSides"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71A20" w14:textId="77777777" w:rsidR="000F7DA5" w:rsidRPr="00251F14" w:rsidRDefault="000F7DA5" w:rsidP="000F7DA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  <w:lang w:val="sk-SK"/>
                                    </w:rPr>
                                  </w:pPr>
                                  <w:r w:rsidRPr="00251F14">
                                    <w:rPr>
                                      <w:sz w:val="16"/>
                                      <w:szCs w:val="16"/>
                                      <w:lang w:val="sk-SK"/>
                                    </w:rPr>
                                    <w:t>Zapojte kábel USB do základne jednotky.</w:t>
                                  </w:r>
                                </w:p>
                                <w:p w14:paraId="55623356" w14:textId="77777777" w:rsidR="000F7DA5" w:rsidRPr="00ED69B8" w:rsidRDefault="000F7DA5" w:rsidP="000F7DA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51F14">
                                    <w:rPr>
                                      <w:sz w:val="16"/>
                                      <w:szCs w:val="16"/>
                                      <w:lang w:val="sk-SK"/>
                                    </w:rPr>
                                    <w:t>V tejto fáze nezapájajte do elektrickej siete.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12CD0" id="_x0000_s1027" type="#_x0000_t202" style="position:absolute;margin-left:73.05pt;margin-top:7.7pt;width:159pt;height:31.2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" stroked="f">
                      <v:textbox>
                        <w:txbxContent>
                          <w:p w14:paraId="73671A20" w14:textId="77777777" w:rsidR="000F7DA5" w:rsidRPr="00251F14" w:rsidRDefault="000F7DA5" w:rsidP="000F7DA5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251F14">
                              <w:rPr>
                                <w:sz w:val="16"/>
                                <w:szCs w:val="16"/>
                                <w:lang w:val="sk-SK"/>
                              </w:rPr>
                              <w:t>Zapojte kábel USB do základne jednotky.</w:t>
                            </w:r>
                          </w:p>
                          <w:p w14:paraId="55623356" w14:textId="77777777" w:rsidR="000F7DA5" w:rsidRPr="00ED69B8" w:rsidRDefault="000F7DA5" w:rsidP="000F7DA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51F14">
                              <w:rPr>
                                <w:sz w:val="16"/>
                                <w:szCs w:val="16"/>
                                <w:lang w:val="sk-SK"/>
                              </w:rPr>
                              <w:t>V tejto fáze nezapájajte do elektrickej siete.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anchor distT="0" distB="0" distL="114300" distR="114300" simplePos="0" relativeHeight="251803648" behindDoc="1" locked="0" layoutInCell="1" allowOverlap="1" wp14:anchorId="6C6F0CE8" wp14:editId="7B4F00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114935</wp:posOffset>
                  </wp:positionV>
                  <wp:extent cx="1531620" cy="1120140"/>
                  <wp:effectExtent l="0" t="0" r="0" b="3810"/>
                  <wp:wrapTight wrapText="bothSides">
                    <wp:wrapPolygon edited="0">
                      <wp:start x="0" y="0"/>
                      <wp:lineTo x="0" y="21306"/>
                      <wp:lineTo x="21224" y="21306"/>
                      <wp:lineTo x="21224" y="0"/>
                      <wp:lineTo x="0" y="0"/>
                    </wp:wrapPolygon>
                  </wp:wrapTight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Odstráňte kryt. </w:t>
            </w:r>
          </w:p>
          <w:p w14:paraId="0AA91037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</w:tc>
        <w:tc>
          <w:tcPr>
            <w:tcW w:w="5368" w:type="dxa"/>
            <w:vAlign w:val="center"/>
          </w:tcPr>
          <w:p w14:paraId="12DFD64A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anchor distT="0" distB="0" distL="114300" distR="114300" simplePos="0" relativeHeight="251805696" behindDoc="1" locked="0" layoutInCell="1" allowOverlap="1" wp14:anchorId="20DE1D6D" wp14:editId="041BA290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-100965</wp:posOffset>
                  </wp:positionV>
                  <wp:extent cx="929640" cy="937260"/>
                  <wp:effectExtent l="0" t="0" r="3810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C9339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Opatrne naplňte vodou.</w:t>
            </w:r>
          </w:p>
          <w:p w14:paraId="3918D058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b/>
                <w:i/>
                <w:sz w:val="16"/>
                <w:szCs w:val="16"/>
                <w:lang w:val="sk-SK"/>
              </w:rPr>
              <w:t>Poznámka: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 Nenaplňujte horúcou vodu ani neprekračujte maximálnu hladinu vody.</w:t>
            </w:r>
          </w:p>
          <w:p w14:paraId="07FD8342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  <w:p w14:paraId="23A132CD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b/>
                <w:i/>
                <w:sz w:val="16"/>
                <w:szCs w:val="16"/>
                <w:lang w:val="sk-SK"/>
              </w:rPr>
              <w:t>Voliteľné: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 Pridajte 3-5 kvapiek éterického oleja.</w:t>
            </w:r>
          </w:p>
        </w:tc>
      </w:tr>
      <w:tr w:rsidR="000F7DA5" w:rsidRPr="00986371" w14:paraId="08BE05BB" w14:textId="77777777" w:rsidTr="00026F2E">
        <w:trPr>
          <w:trHeight w:val="1665"/>
        </w:trPr>
        <w:tc>
          <w:tcPr>
            <w:tcW w:w="5367" w:type="dxa"/>
            <w:vAlign w:val="center"/>
          </w:tcPr>
          <w:p w14:paraId="372DA79C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anchor distT="0" distB="0" distL="114300" distR="114300" simplePos="0" relativeHeight="251806720" behindDoc="1" locked="0" layoutInCell="1" allowOverlap="1" wp14:anchorId="33381820" wp14:editId="0A0244BE">
                  <wp:simplePos x="0" y="0"/>
                  <wp:positionH relativeFrom="column">
                    <wp:posOffset>-1022350</wp:posOffset>
                  </wp:positionH>
                  <wp:positionV relativeFrom="paragraph">
                    <wp:posOffset>-63500</wp:posOffset>
                  </wp:positionV>
                  <wp:extent cx="929640" cy="937260"/>
                  <wp:effectExtent l="0" t="0" r="3810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3EFB3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Vráťte kryt a pripojte kábel USB k napájaciemu zdroju.</w:t>
            </w:r>
          </w:p>
          <w:p w14:paraId="798F92AC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  <w:p w14:paraId="13FAB903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b/>
                <w:i/>
                <w:sz w:val="16"/>
                <w:szCs w:val="16"/>
                <w:lang w:val="sk-SK"/>
              </w:rPr>
              <w:t>Poznámka: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 Jednotka sa automaticky zapne a prebehne svetelnou sekvenciou.</w:t>
            </w:r>
          </w:p>
        </w:tc>
        <w:tc>
          <w:tcPr>
            <w:tcW w:w="5368" w:type="dxa"/>
            <w:vMerge w:val="restart"/>
          </w:tcPr>
          <w:p w14:paraId="14986A8E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anchor distT="0" distB="0" distL="114300" distR="114300" simplePos="0" relativeHeight="251807744" behindDoc="1" locked="0" layoutInCell="1" allowOverlap="1" wp14:anchorId="1413DA95" wp14:editId="58B54A6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117475</wp:posOffset>
                  </wp:positionV>
                  <wp:extent cx="93726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3C817C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b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b/>
                <w:sz w:val="16"/>
                <w:szCs w:val="16"/>
                <w:lang w:val="sk-SK"/>
              </w:rPr>
              <w:t>Funkcia tlačidla napájania:</w:t>
            </w:r>
          </w:p>
          <w:p w14:paraId="4A4038DB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  <w:p w14:paraId="1CD1F5FD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Stlačte </w:t>
            </w:r>
            <w:r w:rsidRPr="00986371">
              <w:rPr>
                <w:rFonts w:eastAsia="Calibri" w:cstheme="minorHAnsi"/>
                <w:b/>
                <w:sz w:val="16"/>
                <w:szCs w:val="16"/>
                <w:lang w:val="sk-SK"/>
              </w:rPr>
              <w:t>raz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: zapnite hmlu a zmeňte farby.</w:t>
            </w:r>
          </w:p>
          <w:p w14:paraId="3DD6A8E0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Stlačte </w:t>
            </w:r>
            <w:r w:rsidRPr="00986371">
              <w:rPr>
                <w:rFonts w:eastAsia="Calibri" w:cstheme="minorHAnsi"/>
                <w:b/>
                <w:sz w:val="16"/>
                <w:szCs w:val="16"/>
                <w:lang w:val="sk-SK"/>
              </w:rPr>
              <w:t>dvakrát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: opravte aktuálne farbu svetla.</w:t>
            </w:r>
          </w:p>
          <w:p w14:paraId="6F197B87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Stlačte </w:t>
            </w:r>
            <w:r w:rsidRPr="00986371">
              <w:rPr>
                <w:rFonts w:eastAsia="Calibri" w:cstheme="minorHAnsi"/>
                <w:b/>
                <w:sz w:val="16"/>
                <w:szCs w:val="16"/>
                <w:lang w:val="sk-SK"/>
              </w:rPr>
              <w:t>trikrát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: hmla zapnutá, svetlo zhasnuté.</w:t>
            </w:r>
          </w:p>
          <w:p w14:paraId="3FA4E84C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Stlačte </w:t>
            </w:r>
            <w:r w:rsidRPr="00986371">
              <w:rPr>
                <w:rFonts w:eastAsia="Calibri" w:cstheme="minorHAnsi"/>
                <w:b/>
                <w:sz w:val="16"/>
                <w:szCs w:val="16"/>
                <w:lang w:val="sk-SK"/>
              </w:rPr>
              <w:t>štyrikrát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: hmla vypnutá, svetlo zhasnuté</w:t>
            </w:r>
          </w:p>
          <w:p w14:paraId="347087FF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  <w:p w14:paraId="5C1E1A0D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Ak chcete vypnúť počas používaného režimu hmly / svetla, stlačte na tri sekundy.</w:t>
            </w:r>
          </w:p>
          <w:p w14:paraId="09DA4B74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  <w:p w14:paraId="168D55BE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b/>
                <w:i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b/>
                <w:i/>
                <w:sz w:val="16"/>
                <w:szCs w:val="16"/>
                <w:lang w:val="sk-SK"/>
              </w:rPr>
              <w:t>Poznámka:</w:t>
            </w:r>
          </w:p>
          <w:p w14:paraId="471F2121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Hmla prestane fungovať, keď sa voda vyčerpá.</w:t>
            </w:r>
          </w:p>
          <w:p w14:paraId="1046D74B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Svetlá zostanú rozsvietené.</w:t>
            </w:r>
          </w:p>
        </w:tc>
      </w:tr>
      <w:tr w:rsidR="000F7DA5" w:rsidRPr="00986371" w14:paraId="44F82CA6" w14:textId="77777777" w:rsidTr="00026F2E">
        <w:trPr>
          <w:trHeight w:val="1665"/>
        </w:trPr>
        <w:tc>
          <w:tcPr>
            <w:tcW w:w="5367" w:type="dxa"/>
            <w:vAlign w:val="center"/>
          </w:tcPr>
          <w:p w14:paraId="7CEE9439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anchor distT="0" distB="0" distL="114300" distR="114300" simplePos="0" relativeHeight="251808768" behindDoc="1" locked="0" layoutInCell="1" allowOverlap="1" wp14:anchorId="3DF3A403" wp14:editId="46E7DE15">
                  <wp:simplePos x="0" y="0"/>
                  <wp:positionH relativeFrom="column">
                    <wp:posOffset>-942340</wp:posOffset>
                  </wp:positionH>
                  <wp:positionV relativeFrom="paragraph">
                    <wp:posOffset>-101600</wp:posOffset>
                  </wp:positionV>
                  <wp:extent cx="922020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0975" y="20975"/>
                      <wp:lineTo x="20975" y="0"/>
                      <wp:lineTo x="0" y="0"/>
                    </wp:wrapPolygon>
                  </wp:wrapTight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B93EDF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Nádržku na vodu dôkladne vypustite a opláchnite.</w:t>
            </w:r>
          </w:p>
          <w:p w14:paraId="48ADEE11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Utrite a osušte čistou mäkkou handričkou alebo papierovým uterákom.</w:t>
            </w:r>
          </w:p>
        </w:tc>
        <w:tc>
          <w:tcPr>
            <w:tcW w:w="5368" w:type="dxa"/>
            <w:vMerge/>
            <w:vAlign w:val="center"/>
          </w:tcPr>
          <w:p w14:paraId="5392E215" w14:textId="77777777" w:rsidR="000F7DA5" w:rsidRPr="00986371" w:rsidRDefault="000F7DA5" w:rsidP="00026F2E">
            <w:pPr>
              <w:spacing w:after="0"/>
              <w:rPr>
                <w:rFonts w:eastAsia="Calibri" w:cstheme="minorHAnsi"/>
                <w:sz w:val="16"/>
                <w:szCs w:val="16"/>
                <w:lang w:val="sk-SK"/>
              </w:rPr>
            </w:pPr>
          </w:p>
        </w:tc>
      </w:tr>
    </w:tbl>
    <w:p w14:paraId="7FD5C128" w14:textId="77777777" w:rsidR="000F7DA5" w:rsidRPr="00986371" w:rsidRDefault="000F7DA5" w:rsidP="000F7DA5">
      <w:pPr>
        <w:spacing w:after="0"/>
        <w:rPr>
          <w:rFonts w:eastAsia="Calibri" w:cstheme="minorHAnsi"/>
          <w:b/>
          <w:bCs/>
          <w:sz w:val="16"/>
          <w:szCs w:val="16"/>
          <w:lang w:val="sk-SK"/>
        </w:rPr>
      </w:pPr>
    </w:p>
    <w:p w14:paraId="4660081A" w14:textId="77777777" w:rsidR="000F7DA5" w:rsidRPr="00986371" w:rsidRDefault="000F7DA5" w:rsidP="000F7DA5">
      <w:pPr>
        <w:pStyle w:val="Odstavecseseznamem"/>
        <w:spacing w:after="0"/>
        <w:ind w:left="-11"/>
        <w:rPr>
          <w:b/>
          <w:bCs/>
          <w:sz w:val="16"/>
          <w:szCs w:val="16"/>
          <w:lang w:val="sk-SK"/>
        </w:rPr>
      </w:pPr>
      <w:r w:rsidRPr="00986371">
        <w:rPr>
          <w:rFonts w:eastAsia="Calibri" w:cstheme="minorHAnsi"/>
          <w:b/>
          <w:bCs/>
          <w:sz w:val="16"/>
          <w:szCs w:val="16"/>
          <w:lang w:val="sk-SK"/>
        </w:rPr>
        <w:t>ŠPECIFIKÁCIA</w:t>
      </w:r>
    </w:p>
    <w:tbl>
      <w:tblPr>
        <w:tblStyle w:val="Mkatabulky"/>
        <w:tblW w:w="0" w:type="auto"/>
        <w:tblInd w:w="-11" w:type="dxa"/>
        <w:tblLook w:val="04A0" w:firstRow="1" w:lastRow="0" w:firstColumn="1" w:lastColumn="0" w:noHBand="0" w:noVBand="1"/>
      </w:tblPr>
      <w:tblGrid>
        <w:gridCol w:w="1424"/>
        <w:gridCol w:w="3102"/>
        <w:gridCol w:w="1206"/>
        <w:gridCol w:w="3648"/>
      </w:tblGrid>
      <w:tr w:rsidR="000F7DA5" w:rsidRPr="00986371" w14:paraId="1C740FEF" w14:textId="77777777" w:rsidTr="00026F2E">
        <w:trPr>
          <w:trHeight w:val="464"/>
        </w:trPr>
        <w:tc>
          <w:tcPr>
            <w:tcW w:w="1424" w:type="dxa"/>
            <w:shd w:val="clear" w:color="auto" w:fill="auto"/>
            <w:vAlign w:val="center"/>
          </w:tcPr>
          <w:p w14:paraId="6D23AEED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Model: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CFAA001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DHNT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5D8FB0B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483FA10C" wp14:editId="4C1225E5">
                  <wp:extent cx="297180" cy="316149"/>
                  <wp:effectExtent l="0" t="0" r="7620" b="825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3" cy="31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0237CB5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Tento výrobok je určený len pre vnútorné použitie.</w:t>
            </w:r>
          </w:p>
        </w:tc>
      </w:tr>
      <w:tr w:rsidR="000F7DA5" w:rsidRPr="00986371" w14:paraId="5BF48B20" w14:textId="77777777" w:rsidTr="00026F2E">
        <w:tc>
          <w:tcPr>
            <w:tcW w:w="1424" w:type="dxa"/>
            <w:shd w:val="clear" w:color="auto" w:fill="auto"/>
            <w:vAlign w:val="center"/>
          </w:tcPr>
          <w:p w14:paraId="2B94181F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Vstupné napätie: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6B6E1DFF" w14:textId="77777777" w:rsidR="000F7DA5" w:rsidRPr="00986371" w:rsidRDefault="000F7DA5" w:rsidP="00026F2E">
            <w:pPr>
              <w:pStyle w:val="Odstavecseseznamem"/>
              <w:spacing w:after="0"/>
              <w:ind w:left="-11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ab/>
              <w:t xml:space="preserve">5,0V 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6F44A88A" wp14:editId="3802BAFB">
                  <wp:extent cx="175275" cy="83827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8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6371">
              <w:rPr>
                <w:sz w:val="16"/>
                <w:szCs w:val="16"/>
                <w:lang w:val="sk-SK"/>
              </w:rPr>
              <w:t xml:space="preserve"> 1000m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 xml:space="preserve">A 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5BCC0AF8" wp14:editId="3DCDB97D">
                  <wp:extent cx="190500" cy="10222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0" cy="10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6371">
              <w:rPr>
                <w:lang w:val="sk-SK"/>
              </w:rPr>
              <w:t xml:space="preserve"> </w:t>
            </w: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1851D1BF" wp14:editId="15E83DFE">
                  <wp:extent cx="266700" cy="84563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27" cy="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81BD70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099EF632" wp14:editId="32578321">
                  <wp:extent cx="350520" cy="281940"/>
                  <wp:effectExtent l="0" t="0" r="0" b="381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50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E4D70FD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Tento produkt je v súlade s platnou legislatívou EÚ o produktoch.</w:t>
            </w:r>
          </w:p>
        </w:tc>
      </w:tr>
      <w:tr w:rsidR="000F7DA5" w:rsidRPr="00986371" w14:paraId="2CCDA891" w14:textId="77777777" w:rsidTr="00026F2E">
        <w:tc>
          <w:tcPr>
            <w:tcW w:w="1424" w:type="dxa"/>
            <w:shd w:val="clear" w:color="auto" w:fill="auto"/>
            <w:vAlign w:val="center"/>
          </w:tcPr>
          <w:p w14:paraId="4F8A3612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624E4DD8" wp14:editId="710D54E5">
                  <wp:extent cx="373380" cy="320040"/>
                  <wp:effectExtent l="0" t="0" r="7620" b="381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43" cy="32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4493C84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Pred použitím si pozorne prečítajte tieto pokyny a potom ich uschovajte pre budúce použitie.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8A33D9E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drawing>
                <wp:inline distT="0" distB="0" distL="0" distR="0" wp14:anchorId="277ED7F1" wp14:editId="482F110A">
                  <wp:extent cx="624894" cy="198137"/>
                  <wp:effectExtent l="0" t="0" r="381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94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797F8992" w14:textId="77777777" w:rsidR="000F7DA5" w:rsidRPr="00986371" w:rsidRDefault="000F7DA5" w:rsidP="00026F2E">
            <w:pPr>
              <w:pStyle w:val="Odstavecseseznamem"/>
              <w:spacing w:after="0"/>
              <w:ind w:left="0"/>
              <w:rPr>
                <w:rFonts w:eastAsia="Calibri" w:cstheme="minorHAnsi"/>
                <w:sz w:val="16"/>
                <w:szCs w:val="16"/>
                <w:lang w:val="sk-SK"/>
              </w:rPr>
            </w:pPr>
            <w:r w:rsidRPr="00986371">
              <w:rPr>
                <w:rFonts w:eastAsia="Calibri" w:cstheme="minorHAnsi"/>
                <w:sz w:val="16"/>
                <w:szCs w:val="16"/>
                <w:lang w:val="sk-SK"/>
              </w:rPr>
              <w:t>Pozitívny stredový kolík zásuvky.</w:t>
            </w:r>
          </w:p>
        </w:tc>
      </w:tr>
    </w:tbl>
    <w:p w14:paraId="68C88655" w14:textId="77777777" w:rsidR="000F7DA5" w:rsidRPr="00986371" w:rsidRDefault="000F7DA5" w:rsidP="000F7DA5">
      <w:pPr>
        <w:spacing w:after="0"/>
        <w:rPr>
          <w:rFonts w:eastAsia="Calibri" w:cstheme="minorHAnsi"/>
          <w:sz w:val="16"/>
          <w:szCs w:val="16"/>
          <w:lang w:val="sk-SK"/>
        </w:rPr>
      </w:pPr>
      <w:r w:rsidRPr="00986371">
        <w:rPr>
          <w:rFonts w:eastAsia="Calibri" w:cstheme="minorHAnsi"/>
          <w:noProof/>
          <w:sz w:val="16"/>
          <w:szCs w:val="16"/>
        </w:rPr>
        <w:drawing>
          <wp:anchor distT="0" distB="0" distL="114300" distR="114300" simplePos="0" relativeHeight="251809792" behindDoc="0" locked="0" layoutInCell="1" allowOverlap="1" wp14:anchorId="50AD9A54" wp14:editId="2F065F5C">
            <wp:simplePos x="0" y="0"/>
            <wp:positionH relativeFrom="column">
              <wp:posOffset>6080760</wp:posOffset>
            </wp:positionH>
            <wp:positionV relativeFrom="paragraph">
              <wp:posOffset>3175</wp:posOffset>
            </wp:positionV>
            <wp:extent cx="297180" cy="340360"/>
            <wp:effectExtent l="0" t="0" r="7620" b="2540"/>
            <wp:wrapThrough wrapText="bothSides">
              <wp:wrapPolygon edited="0">
                <wp:start x="0" y="0"/>
                <wp:lineTo x="0" y="20552"/>
                <wp:lineTo x="20769" y="20552"/>
                <wp:lineTo x="20769" y="0"/>
                <wp:lineTo x="0" y="0"/>
              </wp:wrapPolygon>
            </wp:wrapThrough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66BE7" w14:textId="77777777" w:rsidR="000F7DA5" w:rsidRPr="00986371" w:rsidRDefault="000F7DA5" w:rsidP="000F7DA5">
      <w:pPr>
        <w:pStyle w:val="Odstavecseseznamem"/>
        <w:spacing w:after="0"/>
        <w:ind w:left="-11"/>
        <w:jc w:val="both"/>
        <w:rPr>
          <w:rFonts w:eastAsia="Calibri" w:cstheme="minorHAnsi"/>
          <w:b/>
          <w:bCs/>
          <w:sz w:val="16"/>
          <w:szCs w:val="16"/>
          <w:lang w:val="sk-SK"/>
        </w:rPr>
      </w:pPr>
      <w:r w:rsidRPr="00986371">
        <w:rPr>
          <w:rFonts w:eastAsia="Calibri" w:cstheme="minorHAnsi"/>
          <w:b/>
          <w:bCs/>
          <w:sz w:val="16"/>
          <w:szCs w:val="16"/>
          <w:lang w:val="sk-SK"/>
        </w:rPr>
        <w:t>ZÁKAZNÍCKA STAROSTLIVOSŤ</w:t>
      </w:r>
    </w:p>
    <w:p w14:paraId="0FF674E2" w14:textId="77777777" w:rsidR="000F7DA5" w:rsidRPr="00986371" w:rsidRDefault="000F7DA5" w:rsidP="000F7DA5">
      <w:pPr>
        <w:pStyle w:val="Odstavecseseznamem"/>
        <w:spacing w:after="0"/>
        <w:ind w:left="-11"/>
        <w:jc w:val="both"/>
        <w:rPr>
          <w:lang w:val="sk-SK"/>
        </w:rPr>
      </w:pPr>
      <w:r w:rsidRPr="00986371">
        <w:rPr>
          <w:rFonts w:eastAsia="Calibri" w:cstheme="minorHAnsi"/>
          <w:bCs/>
          <w:sz w:val="16"/>
          <w:szCs w:val="16"/>
          <w:lang w:val="sk-SK"/>
        </w:rPr>
        <w:t>Ak máte akékoľvek otázky, kontaktujte nás na adrese: www.online@riobeauty.com</w:t>
      </w:r>
    </w:p>
    <w:p w14:paraId="7CEEAE3B" w14:textId="77777777" w:rsidR="000F7DA5" w:rsidRPr="00986371" w:rsidRDefault="000F7DA5" w:rsidP="000F7DA5">
      <w:pPr>
        <w:pStyle w:val="Odstavecseseznamem"/>
        <w:spacing w:after="0"/>
        <w:ind w:left="-11"/>
        <w:rPr>
          <w:rFonts w:eastAsia="Calibri" w:cstheme="minorHAnsi"/>
          <w:sz w:val="14"/>
          <w:szCs w:val="14"/>
          <w:lang w:val="sk-SK"/>
        </w:rPr>
      </w:pPr>
    </w:p>
    <w:p w14:paraId="6B9F0D1C" w14:textId="77777777" w:rsidR="000F7DA5" w:rsidRPr="00986371" w:rsidRDefault="000F7DA5" w:rsidP="000F7DA5">
      <w:pPr>
        <w:pStyle w:val="Odstavecseseznamem"/>
        <w:spacing w:after="0"/>
        <w:ind w:left="-11"/>
        <w:rPr>
          <w:rFonts w:eastAsia="Calibri" w:cstheme="minorHAnsi"/>
          <w:b/>
          <w:bCs/>
          <w:sz w:val="16"/>
          <w:szCs w:val="16"/>
          <w:lang w:val="sk-SK"/>
        </w:rPr>
      </w:pPr>
      <w:r w:rsidRPr="00986371">
        <w:rPr>
          <w:rFonts w:eastAsia="Calibri" w:cstheme="minorHAnsi"/>
          <w:b/>
          <w:bCs/>
          <w:sz w:val="16"/>
          <w:szCs w:val="16"/>
          <w:lang w:val="sk-SK"/>
        </w:rPr>
        <w:t>GARANCIA</w:t>
      </w:r>
    </w:p>
    <w:p w14:paraId="4FC6D8CB" w14:textId="77777777" w:rsidR="000F7DA5" w:rsidRPr="00986371" w:rsidRDefault="000F7DA5" w:rsidP="000F7DA5">
      <w:pPr>
        <w:pStyle w:val="Odstavecseseznamem"/>
        <w:spacing w:after="0"/>
        <w:ind w:left="-11"/>
        <w:rPr>
          <w:lang w:val="sk-SK"/>
        </w:rPr>
      </w:pPr>
      <w:r w:rsidRPr="00986371">
        <w:rPr>
          <w:rFonts w:eastAsia="Calibri" w:cstheme="minorHAnsi"/>
          <w:bCs/>
          <w:sz w:val="16"/>
          <w:szCs w:val="16"/>
          <w:lang w:val="sk-SK"/>
        </w:rPr>
        <w:t>Ak chcete zaregistrovať svoju dvojročnú záruku online, navštívte: www.riobeauty.com/warranty_online.htm</w:t>
      </w:r>
    </w:p>
    <w:p w14:paraId="1A77B3B2" w14:textId="77777777" w:rsidR="000F7DA5" w:rsidRPr="00986371" w:rsidRDefault="000F7DA5" w:rsidP="000F7DA5">
      <w:pPr>
        <w:pStyle w:val="Odstavecseseznamem"/>
        <w:spacing w:after="0"/>
        <w:ind w:left="-11"/>
        <w:rPr>
          <w:b/>
          <w:bCs/>
          <w:sz w:val="16"/>
          <w:szCs w:val="16"/>
          <w:lang w:val="sk-SK"/>
        </w:rPr>
      </w:pPr>
      <w:r w:rsidRPr="00986371">
        <w:rPr>
          <w:rFonts w:eastAsia="Calibri" w:cstheme="minorHAnsi"/>
          <w:b/>
          <w:bCs/>
          <w:sz w:val="16"/>
          <w:szCs w:val="16"/>
          <w:lang w:val="sk-SK"/>
        </w:rPr>
        <w:lastRenderedPageBreak/>
        <w:t>LIKVIDÁCIA</w:t>
      </w:r>
    </w:p>
    <w:p w14:paraId="7D35863B" w14:textId="77777777" w:rsidR="000F7DA5" w:rsidRPr="00986371" w:rsidRDefault="000F7DA5" w:rsidP="000F7DA5">
      <w:pPr>
        <w:spacing w:after="0" w:line="240" w:lineRule="auto"/>
        <w:jc w:val="both"/>
        <w:rPr>
          <w:lang w:val="sk-SK"/>
        </w:rPr>
      </w:pPr>
      <w:r w:rsidRPr="00986371">
        <w:rPr>
          <w:lang w:val="sk-SK"/>
        </w:rPr>
        <w:drawing>
          <wp:anchor distT="0" distB="0" distL="114300" distR="114300" simplePos="0" relativeHeight="251802624" behindDoc="0" locked="0" layoutInCell="1" allowOverlap="1" wp14:anchorId="228513E8" wp14:editId="665969B2">
            <wp:simplePos x="0" y="0"/>
            <wp:positionH relativeFrom="column">
              <wp:posOffset>50800</wp:posOffset>
            </wp:positionH>
            <wp:positionV relativeFrom="paragraph">
              <wp:posOffset>17145</wp:posOffset>
            </wp:positionV>
            <wp:extent cx="288290" cy="449580"/>
            <wp:effectExtent l="0" t="0" r="0" b="7620"/>
            <wp:wrapSquare wrapText="bothSides"/>
            <wp:docPr id="3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7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371">
        <w:rPr>
          <w:noProof/>
          <w:sz w:val="16"/>
          <w:szCs w:val="16"/>
          <w:lang w:val="sk-SK"/>
        </w:rPr>
        <w:t>Smernica o odpade z elektrických a elektronických zariadení (WEEE) (2012/19 / EÚ) bola zavedená na recykláciu výrobkov za použitia najlepších dostupných technológií využitia a recyklácie s cieľom minimalizovať dopad na životné prostredie, ošetriť akékoľvek nebezpečné látky a zabrániť rastúcej skládke. Tento výrobok je klasifikovaný ako elektrické alebo elektronické zariadenie, preto sa uistite, že po skončení životnosti tohto výrobku je likvidovaný správnym spôsobom v súlade s požiadavkami miestnych orgánov. NESMIE byť likvidovaný s domácim odpadom</w:t>
      </w:r>
      <w:r w:rsidRPr="00986371">
        <w:rPr>
          <w:rFonts w:eastAsia="Calibri" w:cstheme="minorHAnsi"/>
          <w:sz w:val="16"/>
          <w:szCs w:val="16"/>
          <w:lang w:val="sk-SK"/>
        </w:rPr>
        <w:t>.</w:t>
      </w:r>
    </w:p>
    <w:p w14:paraId="096B8C15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16"/>
          <w:szCs w:val="16"/>
          <w:lang w:val="sk-SK"/>
        </w:rPr>
      </w:pPr>
    </w:p>
    <w:p w14:paraId="7DE9C4D6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16"/>
          <w:szCs w:val="16"/>
          <w:lang w:val="sk-SK"/>
        </w:rPr>
      </w:pPr>
    </w:p>
    <w:p w14:paraId="0C314353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16"/>
          <w:szCs w:val="16"/>
          <w:lang w:val="sk-SK"/>
        </w:rPr>
      </w:pPr>
    </w:p>
    <w:p w14:paraId="58F08B1C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16"/>
          <w:szCs w:val="20"/>
          <w:lang w:val="sk-SK"/>
        </w:rPr>
      </w:pPr>
    </w:p>
    <w:p w14:paraId="1F15A7B6" w14:textId="77777777" w:rsidR="000F7DA5" w:rsidRPr="00986371" w:rsidRDefault="000F7DA5" w:rsidP="000F7DA5">
      <w:pPr>
        <w:spacing w:after="0" w:line="240" w:lineRule="auto"/>
        <w:rPr>
          <w:lang w:val="sk-SK"/>
        </w:rPr>
      </w:pPr>
      <w:r w:rsidRPr="00986371">
        <w:rPr>
          <w:rFonts w:cstheme="minorHAnsi"/>
          <w:b/>
          <w:sz w:val="16"/>
          <w:szCs w:val="20"/>
          <w:lang w:val="sk-SK"/>
        </w:rPr>
        <w:t>KONTAKT NA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SERVISNÉ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STREDISKO</w:t>
      </w:r>
      <w:r w:rsidRPr="00986371">
        <w:rPr>
          <w:rFonts w:cstheme="minorHAnsi"/>
          <w:sz w:val="16"/>
          <w:szCs w:val="20"/>
          <w:lang w:val="sk-SK"/>
        </w:rPr>
        <w:t>:</w:t>
      </w:r>
      <w:r w:rsidRPr="00986371">
        <w:rPr>
          <w:rFonts w:cstheme="minorHAnsi"/>
          <w:sz w:val="16"/>
          <w:szCs w:val="20"/>
          <w:lang w:val="sk-SK"/>
        </w:rPr>
        <w:tab/>
      </w:r>
      <w:r w:rsidRPr="00986371">
        <w:rPr>
          <w:rFonts w:cstheme="minorHAnsi"/>
          <w:sz w:val="16"/>
          <w:szCs w:val="20"/>
          <w:lang w:val="sk-SK"/>
        </w:rPr>
        <w:tab/>
      </w:r>
      <w:r w:rsidRPr="00986371">
        <w:rPr>
          <w:rFonts w:cstheme="minorHAnsi"/>
          <w:sz w:val="16"/>
          <w:szCs w:val="20"/>
          <w:lang w:val="sk-SK"/>
        </w:rPr>
        <w:tab/>
      </w:r>
    </w:p>
    <w:p w14:paraId="1CCFB23B" w14:textId="77777777" w:rsidR="000F7DA5" w:rsidRPr="00986371" w:rsidRDefault="000F7DA5" w:rsidP="000F7DA5">
      <w:pPr>
        <w:spacing w:after="0" w:line="240" w:lineRule="auto"/>
        <w:rPr>
          <w:rFonts w:cstheme="minorHAnsi"/>
          <w:sz w:val="16"/>
          <w:szCs w:val="20"/>
          <w:lang w:val="sk-SK"/>
        </w:rPr>
      </w:pPr>
      <w:r w:rsidRPr="00986371">
        <w:rPr>
          <w:rFonts w:cstheme="minorHAnsi"/>
          <w:b/>
          <w:sz w:val="16"/>
          <w:szCs w:val="20"/>
          <w:lang w:val="sk-SK"/>
        </w:rPr>
        <w:t>Výhradný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dovozca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a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distribútor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pre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ČR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a</w:t>
      </w:r>
      <w:r w:rsidRPr="00986371">
        <w:rPr>
          <w:rFonts w:cstheme="minorHAnsi"/>
          <w:sz w:val="16"/>
          <w:szCs w:val="20"/>
          <w:lang w:val="sk-SK"/>
        </w:rPr>
        <w:t xml:space="preserve"> </w:t>
      </w:r>
      <w:r w:rsidRPr="00986371">
        <w:rPr>
          <w:rFonts w:cstheme="minorHAnsi"/>
          <w:b/>
          <w:sz w:val="16"/>
          <w:szCs w:val="20"/>
          <w:lang w:val="sk-SK"/>
        </w:rPr>
        <w:t>SK</w:t>
      </w:r>
      <w:r w:rsidRPr="00986371">
        <w:rPr>
          <w:rFonts w:cstheme="minorHAnsi"/>
          <w:sz w:val="16"/>
          <w:szCs w:val="20"/>
          <w:lang w:val="sk-SK"/>
        </w:rPr>
        <w:t>:</w:t>
      </w:r>
      <w:r w:rsidRPr="00986371">
        <w:rPr>
          <w:rFonts w:cstheme="minorHAnsi"/>
          <w:sz w:val="16"/>
          <w:szCs w:val="20"/>
          <w:lang w:val="sk-SK"/>
        </w:rPr>
        <w:tab/>
      </w:r>
      <w:r w:rsidRPr="00986371">
        <w:rPr>
          <w:rFonts w:cstheme="minorHAnsi"/>
          <w:sz w:val="16"/>
          <w:szCs w:val="20"/>
          <w:lang w:val="sk-SK"/>
        </w:rPr>
        <w:tab/>
      </w:r>
    </w:p>
    <w:p w14:paraId="66F5555A" w14:textId="77777777" w:rsidR="000F7DA5" w:rsidRPr="00986371" w:rsidRDefault="000F7DA5" w:rsidP="000F7DA5">
      <w:pPr>
        <w:spacing w:after="0" w:line="240" w:lineRule="auto"/>
        <w:rPr>
          <w:lang w:val="sk-SK"/>
        </w:rPr>
      </w:pP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>BORGY CZ, a. s.</w:t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b/>
          <w:bCs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br/>
        <w:t>Reklamácie / servis</w:t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br/>
        <w:t>Zápy 4 (areál RTK)</w:t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</w:p>
    <w:p w14:paraId="6CD84851" w14:textId="77777777" w:rsidR="000F7DA5" w:rsidRPr="00986371" w:rsidRDefault="000F7DA5" w:rsidP="000F7DA5">
      <w:pPr>
        <w:spacing w:after="0" w:line="240" w:lineRule="auto"/>
        <w:rPr>
          <w:rFonts w:cstheme="minorHAnsi"/>
          <w:b/>
          <w:sz w:val="16"/>
          <w:szCs w:val="20"/>
          <w:lang w:val="sk-SK"/>
        </w:rPr>
      </w:pPr>
      <w:r w:rsidRPr="00986371">
        <w:rPr>
          <w:rFonts w:eastAsia="Times New Roman" w:cstheme="minorHAnsi"/>
          <w:sz w:val="16"/>
          <w:szCs w:val="20"/>
          <w:lang w:val="sk-SK"/>
        </w:rPr>
        <w:t>250 01 Zápy</w:t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</w:p>
    <w:p w14:paraId="405B3779" w14:textId="77777777" w:rsidR="000F7DA5" w:rsidRPr="00986371" w:rsidRDefault="000F7DA5" w:rsidP="000F7DA5">
      <w:pPr>
        <w:spacing w:after="0"/>
        <w:ind w:left="-11"/>
        <w:rPr>
          <w:lang w:val="sk-SK"/>
        </w:rPr>
      </w:pPr>
      <w:r w:rsidRPr="00986371">
        <w:rPr>
          <w:rFonts w:eastAsia="Times New Roman" w:cstheme="minorHAnsi"/>
          <w:sz w:val="16"/>
          <w:szCs w:val="20"/>
          <w:lang w:val="sk-SK"/>
        </w:rPr>
        <w:t>Česká republika</w:t>
      </w:r>
      <w:r w:rsidRPr="00986371">
        <w:rPr>
          <w:rFonts w:eastAsia="Times New Roman" w:cstheme="minorHAnsi"/>
          <w:sz w:val="16"/>
          <w:szCs w:val="20"/>
          <w:lang w:val="sk-SK"/>
        </w:rPr>
        <w:br/>
        <w:t>Tel.: +420 326 320 662</w:t>
      </w:r>
      <w:r w:rsidRPr="00986371">
        <w:rPr>
          <w:rFonts w:eastAsia="Times New Roman" w:cstheme="minorHAnsi"/>
          <w:sz w:val="16"/>
          <w:szCs w:val="20"/>
          <w:lang w:val="sk-SK"/>
        </w:rPr>
        <w:tab/>
      </w:r>
    </w:p>
    <w:p w14:paraId="066BF41A" w14:textId="77777777" w:rsidR="000F7DA5" w:rsidRPr="00ED4E45" w:rsidRDefault="000F7DA5" w:rsidP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  <w:lang w:val="sk-SK"/>
        </w:rPr>
      </w:pPr>
      <w:r w:rsidRPr="00986371">
        <w:rPr>
          <w:rFonts w:eastAsia="Times New Roman" w:cstheme="minorHAnsi"/>
          <w:sz w:val="16"/>
          <w:szCs w:val="20"/>
          <w:lang w:val="sk-SK"/>
        </w:rPr>
        <w:t>E-mail: </w:t>
      </w:r>
      <w:hyperlink r:id="rId26">
        <w:r w:rsidRPr="00986371">
          <w:rPr>
            <w:rStyle w:val="ListLabel54"/>
            <w:rFonts w:eastAsiaTheme="minorEastAsia"/>
            <w:lang w:val="sk-SK"/>
          </w:rPr>
          <w:t>reklamace@borgy.cz</w:t>
        </w:r>
      </w:hyperlink>
      <w:r w:rsidRPr="00986371">
        <w:rPr>
          <w:rFonts w:eastAsia="Times New Roman" w:cstheme="minorHAnsi"/>
          <w:sz w:val="16"/>
          <w:szCs w:val="20"/>
          <w:lang w:val="sk-SK"/>
        </w:rPr>
        <w:br/>
      </w:r>
      <w:hyperlink r:id="rId27" w:history="1">
        <w:r w:rsidRPr="00986371">
          <w:rPr>
            <w:rStyle w:val="Hypertextovodkaz"/>
            <w:rFonts w:eastAsia="Times New Roman" w:cstheme="minorHAnsi"/>
            <w:color w:val="auto"/>
            <w:sz w:val="16"/>
            <w:szCs w:val="20"/>
            <w:lang w:val="sk-SK"/>
          </w:rPr>
          <w:t>www.borgy.cz</w:t>
        </w:r>
      </w:hyperlink>
    </w:p>
    <w:p w14:paraId="7680466F" w14:textId="77777777" w:rsidR="000F7DA5" w:rsidRPr="00B11741" w:rsidRDefault="000F7DA5" w:rsidP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  <w:lang w:val="sk-SK"/>
        </w:rPr>
      </w:pPr>
    </w:p>
    <w:p w14:paraId="34D53BE2" w14:textId="77777777" w:rsidR="000F7DA5" w:rsidRPr="0014642C" w:rsidRDefault="000F7DA5">
      <w:pPr>
        <w:spacing w:after="0"/>
        <w:ind w:left="-11"/>
        <w:rPr>
          <w:rFonts w:eastAsia="Times New Roman" w:cstheme="minorHAnsi"/>
          <w:sz w:val="16"/>
          <w:szCs w:val="20"/>
          <w:u w:val="single"/>
        </w:rPr>
      </w:pPr>
      <w:bookmarkStart w:id="0" w:name="_GoBack"/>
      <w:bookmarkEnd w:id="0"/>
    </w:p>
    <w:sectPr w:rsidR="000F7DA5" w:rsidRPr="0014642C" w:rsidSect="00B371DE">
      <w:pgSz w:w="11906" w:h="16838" w:code="9"/>
      <w:pgMar w:top="284" w:right="594" w:bottom="426" w:left="56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AA7"/>
    <w:multiLevelType w:val="multilevel"/>
    <w:tmpl w:val="75605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16526D"/>
    <w:multiLevelType w:val="multilevel"/>
    <w:tmpl w:val="B720E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F611EF"/>
    <w:multiLevelType w:val="multilevel"/>
    <w:tmpl w:val="6D467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5"/>
    <w:rsid w:val="00070A5F"/>
    <w:rsid w:val="000F7DA5"/>
    <w:rsid w:val="00106B15"/>
    <w:rsid w:val="0014642C"/>
    <w:rsid w:val="00147261"/>
    <w:rsid w:val="00195A0A"/>
    <w:rsid w:val="001C1B23"/>
    <w:rsid w:val="001C7632"/>
    <w:rsid w:val="00206D5E"/>
    <w:rsid w:val="0022187B"/>
    <w:rsid w:val="00221C19"/>
    <w:rsid w:val="0025486E"/>
    <w:rsid w:val="00277EAC"/>
    <w:rsid w:val="002C69AB"/>
    <w:rsid w:val="00311527"/>
    <w:rsid w:val="0033150A"/>
    <w:rsid w:val="003B0854"/>
    <w:rsid w:val="00406F23"/>
    <w:rsid w:val="00440731"/>
    <w:rsid w:val="0045564D"/>
    <w:rsid w:val="005028EF"/>
    <w:rsid w:val="00502F26"/>
    <w:rsid w:val="00520872"/>
    <w:rsid w:val="00533A09"/>
    <w:rsid w:val="00615895"/>
    <w:rsid w:val="006244F3"/>
    <w:rsid w:val="006D28E1"/>
    <w:rsid w:val="006F2E28"/>
    <w:rsid w:val="00721446"/>
    <w:rsid w:val="007636AF"/>
    <w:rsid w:val="007B3203"/>
    <w:rsid w:val="007E695A"/>
    <w:rsid w:val="0085197E"/>
    <w:rsid w:val="00860FF1"/>
    <w:rsid w:val="00A769AC"/>
    <w:rsid w:val="00AC1FB9"/>
    <w:rsid w:val="00AC5D68"/>
    <w:rsid w:val="00B371DE"/>
    <w:rsid w:val="00B61A8A"/>
    <w:rsid w:val="00B72D72"/>
    <w:rsid w:val="00C100D2"/>
    <w:rsid w:val="00C35D38"/>
    <w:rsid w:val="00C71842"/>
    <w:rsid w:val="00E105B6"/>
    <w:rsid w:val="00ED69B8"/>
    <w:rsid w:val="00F6244D"/>
    <w:rsid w:val="00FC0087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523F"/>
  <w15:docId w15:val="{6339E86F-D39E-4EDE-B25F-20C6CB66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6E1"/>
    <w:pPr>
      <w:spacing w:after="200" w:line="276" w:lineRule="auto"/>
    </w:pPr>
    <w:rPr>
      <w:rFonts w:ascii="Calibri" w:eastAsiaTheme="minorEastAsia" w:hAnsi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qFormat/>
    <w:rsid w:val="00475406"/>
    <w:rPr>
      <w:rFonts w:cs="Myriad Pro"/>
      <w:color w:val="000000"/>
      <w:sz w:val="14"/>
      <w:szCs w:val="14"/>
    </w:rPr>
  </w:style>
  <w:style w:type="character" w:customStyle="1" w:styleId="hps">
    <w:name w:val="hps"/>
    <w:basedOn w:val="Standardnpsmoodstavce"/>
    <w:qFormat/>
    <w:rsid w:val="00D42C88"/>
  </w:style>
  <w:style w:type="character" w:customStyle="1" w:styleId="shorttext">
    <w:name w:val="short_text"/>
    <w:basedOn w:val="Standardnpsmoodstavce"/>
    <w:qFormat/>
    <w:rsid w:val="00D42C88"/>
  </w:style>
  <w:style w:type="character" w:customStyle="1" w:styleId="Internetovodkaz">
    <w:name w:val="Internetový odkaz"/>
    <w:basedOn w:val="Standardnpsmoodstavce"/>
    <w:uiPriority w:val="99"/>
    <w:semiHidden/>
    <w:unhideWhenUsed/>
    <w:rsid w:val="00D42C88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1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1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1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theme="minorHAnsi"/>
      <w:sz w:val="16"/>
      <w:szCs w:val="2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55">
    <w:name w:val="ListLabel 55"/>
    <w:qFormat/>
    <w:rPr>
      <w:rFonts w:cs="Symbol"/>
      <w:b/>
      <w:sz w:val="16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Calibri" w:eastAsia="Calibri" w:hAnsi="Calibri" w:cstheme="minorHAnsi"/>
      <w:b w:val="0"/>
      <w:bCs w:val="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theme="minorHAnsi"/>
      <w:sz w:val="16"/>
      <w:szCs w:val="20"/>
      <w:u w:val="single"/>
    </w:rPr>
  </w:style>
  <w:style w:type="character" w:customStyle="1" w:styleId="ListLabel66">
    <w:name w:val="ListLabel 66"/>
    <w:qFormat/>
    <w:rPr>
      <w:rFonts w:cs="Symbol"/>
      <w:b/>
      <w:sz w:val="16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eastAsia="Calibri" w:cstheme="minorHAnsi"/>
      <w:b w:val="0"/>
      <w:bCs w:val="0"/>
      <w:sz w:val="16"/>
      <w:szCs w:val="16"/>
      <w:u w:val="none"/>
    </w:rPr>
  </w:style>
  <w:style w:type="character" w:customStyle="1" w:styleId="ListLabel76">
    <w:name w:val="ListLabel 76"/>
    <w:qFormat/>
    <w:rPr>
      <w:rFonts w:eastAsia="Times New Roman" w:cstheme="minorHAnsi"/>
      <w:sz w:val="16"/>
      <w:szCs w:val="20"/>
      <w:u w:val="single"/>
    </w:rPr>
  </w:style>
  <w:style w:type="character" w:customStyle="1" w:styleId="ListLabel77">
    <w:name w:val="ListLabel 77"/>
    <w:qFormat/>
    <w:rPr>
      <w:rFonts w:cs="Symbol"/>
      <w:b/>
      <w:sz w:val="16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eastAsia="Calibri" w:cstheme="minorHAnsi"/>
      <w:b w:val="0"/>
      <w:bCs w:val="0"/>
      <w:sz w:val="16"/>
      <w:szCs w:val="16"/>
      <w:u w:val="none"/>
    </w:rPr>
  </w:style>
  <w:style w:type="character" w:customStyle="1" w:styleId="ListLabel87">
    <w:name w:val="ListLabel 87"/>
    <w:qFormat/>
    <w:rPr>
      <w:rFonts w:eastAsia="Times New Roman" w:cstheme="minorHAnsi"/>
      <w:sz w:val="16"/>
      <w:szCs w:val="2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75406"/>
    <w:rPr>
      <w:rFonts w:ascii="Myriad Pro" w:eastAsiaTheme="minorEastAsia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6333"/>
    <w:pPr>
      <w:ind w:left="720"/>
      <w:contextualSpacing/>
    </w:pPr>
  </w:style>
  <w:style w:type="paragraph" w:customStyle="1" w:styleId="DocumentMap">
    <w:name w:val="DocumentMap"/>
    <w:qFormat/>
    <w:rPr>
      <w:rFonts w:eastAsia="Times New Roman" w:cs="Calibri"/>
    </w:rPr>
  </w:style>
  <w:style w:type="character" w:styleId="Hypertextovodkaz">
    <w:name w:val="Hyperlink"/>
    <w:basedOn w:val="Standardnpsmoodstavce"/>
    <w:uiPriority w:val="99"/>
    <w:unhideWhenUsed/>
    <w:rsid w:val="00E105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05B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3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070A5F"/>
  </w:style>
  <w:style w:type="character" w:styleId="Sledovanodkaz">
    <w:name w:val="FollowedHyperlink"/>
    <w:basedOn w:val="Standardnpsmoodstavce"/>
    <w:uiPriority w:val="99"/>
    <w:semiHidden/>
    <w:unhideWhenUsed/>
    <w:rsid w:val="00254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reklamace@borgy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borgy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mailto:reklamace@borgy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borg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47F94C43D0C45B9C1CA35E8A3BBAD" ma:contentTypeVersion="10" ma:contentTypeDescription="Vytvoří nový dokument" ma:contentTypeScope="" ma:versionID="42aa23ec70f13e5023f0e96b3c535f8b">
  <xsd:schema xmlns:xsd="http://www.w3.org/2001/XMLSchema" xmlns:xs="http://www.w3.org/2001/XMLSchema" xmlns:p="http://schemas.microsoft.com/office/2006/metadata/properties" xmlns:ns3="44686826-ebc8-4157-8861-c67a23cf2a03" xmlns:ns4="231ac6a3-6aae-4275-ae8a-0593d4164907" targetNamespace="http://schemas.microsoft.com/office/2006/metadata/properties" ma:root="true" ma:fieldsID="1c61b66875fc99cdb1842a22dd30c4a0" ns3:_="" ns4:_="">
    <xsd:import namespace="44686826-ebc8-4157-8861-c67a23cf2a03"/>
    <xsd:import namespace="231ac6a3-6aae-4275-ae8a-0593d41649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6826-ebc8-4157-8861-c67a23cf2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c6a3-6aae-4275-ae8a-0593d416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3E14-B9A8-4F7A-84A7-F3A9309604A4}">
  <ds:schemaRefs>
    <ds:schemaRef ds:uri="http://purl.org/dc/terms/"/>
    <ds:schemaRef ds:uri="http://purl.org/dc/dcmitype/"/>
    <ds:schemaRef ds:uri="44686826-ebc8-4157-8861-c67a23cf2a0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31ac6a3-6aae-4275-ae8a-0593d41649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82F3C5-DFBF-44FD-9779-F5123C039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6826-ebc8-4157-8861-c67a23cf2a03"/>
    <ds:schemaRef ds:uri="231ac6a3-6aae-4275-ae8a-0593d4164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C9AB4-0939-4E71-AC99-8FA704C75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CF941-BA58-4DD1-886D-E0C59F7D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5266</Characters>
  <Application>Microsoft Office Word</Application>
  <DocSecurity>0</DocSecurity>
  <Lines>202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dc:description/>
  <cp:lastModifiedBy>Bušinová Věra</cp:lastModifiedBy>
  <cp:revision>2</cp:revision>
  <dcterms:created xsi:type="dcterms:W3CDTF">2021-04-03T18:46:00Z</dcterms:created>
  <dcterms:modified xsi:type="dcterms:W3CDTF">2021-04-03T18:46:00Z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0x01010028247F94C43D0C45B9C1CA35E8A3BBAD</vt:lpwstr>
  </property>
</Properties>
</file>