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215D" w14:textId="1DEDFBA4" w:rsidR="00BE4A48" w:rsidRPr="00BE4A48" w:rsidRDefault="00EC6283" w:rsidP="00BE4A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Stylies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Titan</w:t>
      </w:r>
    </w:p>
    <w:p w14:paraId="78F6C88A" w14:textId="562B1A4E" w:rsidR="0093599B" w:rsidRDefault="0093599B" w:rsidP="00264347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93599B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Krátky</w:t>
      </w:r>
      <w:proofErr w:type="spellEnd"/>
      <w:r w:rsidRPr="0093599B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text:</w:t>
      </w:r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Ultrazvukový zvlhčovač vzduchu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Stylies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Titan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ponúka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vysoký zvlhčovací výkon a jednoduché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ovládanie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. Integrovaný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hygrostat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automaticky udržuje hladinu vlhkosti. Dvojnásobná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antibakteriálna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ochrana,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veľká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nádrž.</w:t>
      </w:r>
    </w:p>
    <w:p w14:paraId="597EC598" w14:textId="6CE06E5D" w:rsidR="00264347" w:rsidRPr="0093599B" w:rsidRDefault="00264347" w:rsidP="00264347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Stylies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Titan je ultrazvukový zvlhčovač vzduchu,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ktorý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je určený náročným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zákazníkom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. K jeho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hlavným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prednostiam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patrí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najmä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jeho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používateľský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komfort, vysoký výkon a dvojitá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antibakteriálna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ochrana vody v 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nádržke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dosiahnutá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antibakteriálnou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striebornou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kockou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Clean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Cube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a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funkciou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predhrevu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. 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Unikátne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je aj technické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spracovanie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a nadčasový dizajn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pochádzajúci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zo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známej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švajčiarskej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dizajnérskej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dielne</w:t>
      </w:r>
      <w:proofErr w:type="spellEnd"/>
      <w:r w:rsidRPr="0093599B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. </w:t>
      </w:r>
    </w:p>
    <w:p w14:paraId="5B11BE0A" w14:textId="38DEE187" w:rsidR="00264347" w:rsidRPr="00264347" w:rsidRDefault="00264347" w:rsidP="00264347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Integrovaný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hygrostat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automaticky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udržiava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nastavenú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hladinu vlhkosti v 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miestnosti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. Tak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sa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vám nestane, že by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ste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miestnosť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prevlhčili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.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Prístroj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je vhodný do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väčších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priestorov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,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ako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sú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obývacie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izby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alebo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kancelárie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.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Ďalšími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výhodami sú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veľmi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nízka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hlučnosť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a časovač, s 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pomocou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ktorého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si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môžete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nastaviť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čas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prevádzky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a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kontrolovať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tak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spotrebu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.</w:t>
      </w:r>
    </w:p>
    <w:p w14:paraId="14FD1B07" w14:textId="77777777" w:rsidR="00264347" w:rsidRPr="00264347" w:rsidRDefault="00264347" w:rsidP="0026434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Funkcia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zvlhčovania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vzduchu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ultrazvukom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– studenou jemnou vodnou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hmlovinou</w:t>
      </w:r>
      <w:proofErr w:type="spellEnd"/>
    </w:p>
    <w:p w14:paraId="4D02A280" w14:textId="77777777" w:rsidR="00264347" w:rsidRPr="00264347" w:rsidRDefault="00264347" w:rsidP="0026434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Automatický aj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manuálny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režim s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hygrostatom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na údržbu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optimálnej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alebo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nastavenej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vlhkosti</w:t>
      </w:r>
    </w:p>
    <w:p w14:paraId="7920E2DC" w14:textId="77777777" w:rsidR="00264347" w:rsidRPr="00264347" w:rsidRDefault="00264347" w:rsidP="0026434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Vhodné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pre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väčšie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miestnosti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až do 65 m</w:t>
      </w:r>
      <w:r w:rsidRPr="00264347">
        <w:rPr>
          <w:rFonts w:ascii="Arial" w:eastAsia="Times New Roman" w:hAnsi="Arial" w:cs="Arial"/>
          <w:color w:val="020202"/>
          <w:sz w:val="21"/>
          <w:szCs w:val="21"/>
          <w:vertAlign w:val="superscript"/>
          <w:lang w:eastAsia="cs-CZ"/>
        </w:rPr>
        <w:t>2</w:t>
      </w:r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 (160 m</w:t>
      </w:r>
      <w:r w:rsidRPr="00264347">
        <w:rPr>
          <w:rFonts w:ascii="Arial" w:eastAsia="Times New Roman" w:hAnsi="Arial" w:cs="Arial"/>
          <w:color w:val="020202"/>
          <w:sz w:val="21"/>
          <w:szCs w:val="21"/>
          <w:vertAlign w:val="superscript"/>
          <w:lang w:eastAsia="cs-CZ"/>
        </w:rPr>
        <w:t>3</w:t>
      </w:r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)</w:t>
      </w:r>
    </w:p>
    <w:p w14:paraId="7DAC145E" w14:textId="77777777" w:rsidR="00264347" w:rsidRPr="00264347" w:rsidRDefault="00264347" w:rsidP="0026434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Výkon: až 400 ml/h</w:t>
      </w:r>
    </w:p>
    <w:p w14:paraId="4D96637E" w14:textId="77777777" w:rsidR="00264347" w:rsidRPr="00264347" w:rsidRDefault="00264347" w:rsidP="0026434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Príkon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: 18 W (s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predhrevom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105 W)</w:t>
      </w:r>
    </w:p>
    <w:p w14:paraId="1D73B0AB" w14:textId="77777777" w:rsidR="00264347" w:rsidRPr="00264347" w:rsidRDefault="00264347" w:rsidP="0026434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Nádrž: 5,5 l</w:t>
      </w:r>
    </w:p>
    <w:p w14:paraId="7A4D4611" w14:textId="77777777" w:rsidR="00264347" w:rsidRPr="00264347" w:rsidRDefault="00264347" w:rsidP="0026434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Ultra tichý chod</w:t>
      </w:r>
    </w:p>
    <w:p w14:paraId="0185F1FE" w14:textId="77777777" w:rsidR="00264347" w:rsidRPr="00264347" w:rsidRDefault="00264347" w:rsidP="0026434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Nastaviteľný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časovač na </w:t>
      </w:r>
      <w:proofErr w:type="gram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1 – 12</w:t>
      </w:r>
      <w:proofErr w:type="gram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hodín</w:t>
      </w:r>
      <w:proofErr w:type="spellEnd"/>
    </w:p>
    <w:p w14:paraId="0AA13B79" w14:textId="77777777" w:rsidR="00264347" w:rsidRPr="00264347" w:rsidRDefault="00264347" w:rsidP="0026434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Výstupná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hmlovina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je proti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baktériám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chránená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funkciou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predhrevu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(s následným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ochladením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)</w:t>
      </w:r>
    </w:p>
    <w:p w14:paraId="66734C26" w14:textId="77777777" w:rsidR="00264347" w:rsidRPr="00264347" w:rsidRDefault="00264347" w:rsidP="0026434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Vodu v 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nádržke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chráni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antibakteriálna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strieborná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kocka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Clean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Cube</w:t>
      </w:r>
      <w:proofErr w:type="spellEnd"/>
    </w:p>
    <w:p w14:paraId="703D462D" w14:textId="77777777" w:rsidR="00264347" w:rsidRPr="00264347" w:rsidRDefault="00264347" w:rsidP="0026434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Demineralizačná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patróna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(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filtračná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vložka) je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súčasťou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balenia</w:t>
      </w:r>
      <w:proofErr w:type="spellEnd"/>
    </w:p>
    <w:p w14:paraId="79BA11F2" w14:textId="77777777" w:rsidR="00264347" w:rsidRPr="00264347" w:rsidRDefault="00264347" w:rsidP="0026434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Dotykový ovládací panel,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digitálne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nastavenie</w:t>
      </w:r>
      <w:proofErr w:type="spellEnd"/>
    </w:p>
    <w:p w14:paraId="724F7CCD" w14:textId="77777777" w:rsidR="00264347" w:rsidRPr="00264347" w:rsidRDefault="00264347" w:rsidP="0026434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Kvalitné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materiály, lesklý povrch</w:t>
      </w:r>
    </w:p>
    <w:p w14:paraId="6E73C978" w14:textId="77777777" w:rsidR="00264347" w:rsidRPr="00264347" w:rsidRDefault="00264347" w:rsidP="0026434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Dizajnový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výrobok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, 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overená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švajčiarska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kvalita</w:t>
      </w:r>
    </w:p>
    <w:p w14:paraId="6B04EA51" w14:textId="77777777" w:rsidR="00264347" w:rsidRPr="00264347" w:rsidRDefault="00264347" w:rsidP="0026434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Rozmery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(š x v x d): 235 x 346 x 200 mm</w:t>
      </w:r>
    </w:p>
    <w:p w14:paraId="28317DC8" w14:textId="3226819F" w:rsidR="000F704F" w:rsidRDefault="00264347" w:rsidP="0026434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Hmotnosť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: 3,23 kg</w:t>
      </w:r>
    </w:p>
    <w:p w14:paraId="62064F35" w14:textId="77777777" w:rsidR="00264347" w:rsidRPr="00264347" w:rsidRDefault="00264347" w:rsidP="0026434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32"/>
          <w:szCs w:val="32"/>
          <w:lang w:eastAsia="cs-CZ"/>
        </w:rPr>
      </w:pPr>
      <w:proofErr w:type="spellStart"/>
      <w:r w:rsidRPr="00264347">
        <w:rPr>
          <w:rFonts w:ascii="Arial" w:eastAsia="Times New Roman" w:hAnsi="Arial" w:cs="Arial"/>
          <w:color w:val="020202"/>
          <w:sz w:val="32"/>
          <w:szCs w:val="32"/>
          <w:lang w:eastAsia="cs-CZ"/>
        </w:rPr>
        <w:t>Príslušenstvo</w:t>
      </w:r>
      <w:proofErr w:type="spellEnd"/>
    </w:p>
    <w:p w14:paraId="27199A6B" w14:textId="77777777" w:rsidR="00264347" w:rsidRPr="00264347" w:rsidRDefault="00264347" w:rsidP="0026434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</w:pP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Antibakteriálna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strieborná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kocka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Clean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Cube</w:t>
      </w:r>
      <w:proofErr w:type="spellEnd"/>
    </w:p>
    <w:p w14:paraId="1C45BF82" w14:textId="77777777" w:rsidR="00264347" w:rsidRPr="00264347" w:rsidRDefault="00264347" w:rsidP="0026434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Patentovaná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technológia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postupne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sa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uvoľňujúcich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iónov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striebra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zabraňuje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tvorbe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a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množeniu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baktérií a plesní. Stačí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kocku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umiestniť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do vodné nádržky.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Ihneď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pote začne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kocka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reagovať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s vodou.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Účinnosť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kocky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je garantovaná na 1 rok,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preto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je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odporúčaná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po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každej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vykurovacej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sezóne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jej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výmena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.</w:t>
      </w:r>
    </w:p>
    <w:p w14:paraId="7BDE1BEE" w14:textId="77777777" w:rsidR="00264347" w:rsidRPr="00264347" w:rsidRDefault="00264347" w:rsidP="0026434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</w:pP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Demineralizačný</w:t>
      </w:r>
      <w:proofErr w:type="spellEnd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filter</w:t>
      </w:r>
      <w:proofErr w:type="spellEnd"/>
    </w:p>
    <w:p w14:paraId="12E272D9" w14:textId="77777777" w:rsidR="00264347" w:rsidRPr="00264347" w:rsidRDefault="00264347" w:rsidP="0026434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Demineralizačný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filter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je určený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pre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ultrazvukové zvlhčovače. Jeho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pôsobenie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zabraňuje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tvorbe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vodného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kameňa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.</w:t>
      </w:r>
    </w:p>
    <w:p w14:paraId="494079E8" w14:textId="77777777" w:rsidR="00264347" w:rsidRPr="00264347" w:rsidRDefault="00264347" w:rsidP="0026434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</w:pPr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lastRenderedPageBreak/>
        <w:t xml:space="preserve">Náplň do demineralizačního </w:t>
      </w:r>
      <w:proofErr w:type="spellStart"/>
      <w:r w:rsidRPr="00264347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filtra</w:t>
      </w:r>
      <w:proofErr w:type="spellEnd"/>
    </w:p>
    <w:p w14:paraId="0A478DFA" w14:textId="4991A6E7" w:rsidR="00264347" w:rsidRPr="00264347" w:rsidRDefault="00264347" w:rsidP="0026434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Slúži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ako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náhradná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náplň do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demineralizačného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filtra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. V balení sú 3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vrecka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.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Frekvencia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použitia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náplne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je 1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vrecko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na </w:t>
      </w:r>
      <w:proofErr w:type="gram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1 – 2</w:t>
      </w:r>
      <w:proofErr w:type="gram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mesiace</w:t>
      </w:r>
      <w:proofErr w:type="spellEnd"/>
      <w:r w:rsidRPr="00264347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 závislosti na tvrdosti vody.</w:t>
      </w:r>
    </w:p>
    <w:sectPr w:rsidR="00264347" w:rsidRPr="00264347" w:rsidSect="0026434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39E"/>
    <w:multiLevelType w:val="multilevel"/>
    <w:tmpl w:val="850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12389"/>
    <w:multiLevelType w:val="multilevel"/>
    <w:tmpl w:val="D85E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97620"/>
    <w:multiLevelType w:val="multilevel"/>
    <w:tmpl w:val="FC26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12845"/>
    <w:multiLevelType w:val="multilevel"/>
    <w:tmpl w:val="0E0A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C4428"/>
    <w:multiLevelType w:val="multilevel"/>
    <w:tmpl w:val="CCF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32124"/>
    <w:multiLevelType w:val="multilevel"/>
    <w:tmpl w:val="158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24217"/>
    <w:multiLevelType w:val="multilevel"/>
    <w:tmpl w:val="5970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D13D1"/>
    <w:multiLevelType w:val="multilevel"/>
    <w:tmpl w:val="E8C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9506B"/>
    <w:multiLevelType w:val="multilevel"/>
    <w:tmpl w:val="C7D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E5C0D"/>
    <w:multiLevelType w:val="multilevel"/>
    <w:tmpl w:val="696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6617FC"/>
    <w:multiLevelType w:val="multilevel"/>
    <w:tmpl w:val="B106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D3C6A"/>
    <w:multiLevelType w:val="multilevel"/>
    <w:tmpl w:val="FB8E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E669A5"/>
    <w:multiLevelType w:val="multilevel"/>
    <w:tmpl w:val="440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2601BA"/>
    <w:multiLevelType w:val="multilevel"/>
    <w:tmpl w:val="F5E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62851"/>
    <w:multiLevelType w:val="multilevel"/>
    <w:tmpl w:val="DA54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511A0E"/>
    <w:multiLevelType w:val="multilevel"/>
    <w:tmpl w:val="7680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B13A5D"/>
    <w:multiLevelType w:val="multilevel"/>
    <w:tmpl w:val="9960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892F84"/>
    <w:multiLevelType w:val="multilevel"/>
    <w:tmpl w:val="4830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2C6A44"/>
    <w:multiLevelType w:val="multilevel"/>
    <w:tmpl w:val="0A2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5348971">
    <w:abstractNumId w:val="4"/>
  </w:num>
  <w:num w:numId="2" w16cid:durableId="1460680623">
    <w:abstractNumId w:val="14"/>
  </w:num>
  <w:num w:numId="3" w16cid:durableId="1809083268">
    <w:abstractNumId w:val="9"/>
  </w:num>
  <w:num w:numId="4" w16cid:durableId="467600256">
    <w:abstractNumId w:val="18"/>
  </w:num>
  <w:num w:numId="5" w16cid:durableId="1082995542">
    <w:abstractNumId w:val="3"/>
  </w:num>
  <w:num w:numId="6" w16cid:durableId="361787964">
    <w:abstractNumId w:val="8"/>
  </w:num>
  <w:num w:numId="7" w16cid:durableId="1860312527">
    <w:abstractNumId w:val="6"/>
  </w:num>
  <w:num w:numId="8" w16cid:durableId="236134034">
    <w:abstractNumId w:val="13"/>
  </w:num>
  <w:num w:numId="9" w16cid:durableId="413669771">
    <w:abstractNumId w:val="2"/>
  </w:num>
  <w:num w:numId="10" w16cid:durableId="552155149">
    <w:abstractNumId w:val="15"/>
  </w:num>
  <w:num w:numId="11" w16cid:durableId="402533526">
    <w:abstractNumId w:val="12"/>
  </w:num>
  <w:num w:numId="12" w16cid:durableId="1844514904">
    <w:abstractNumId w:val="17"/>
  </w:num>
  <w:num w:numId="13" w16cid:durableId="520361213">
    <w:abstractNumId w:val="11"/>
  </w:num>
  <w:num w:numId="14" w16cid:durableId="1561021244">
    <w:abstractNumId w:val="1"/>
  </w:num>
  <w:num w:numId="15" w16cid:durableId="1054426716">
    <w:abstractNumId w:val="10"/>
  </w:num>
  <w:num w:numId="16" w16cid:durableId="1862160808">
    <w:abstractNumId w:val="0"/>
  </w:num>
  <w:num w:numId="17" w16cid:durableId="1738631661">
    <w:abstractNumId w:val="5"/>
  </w:num>
  <w:num w:numId="18" w16cid:durableId="1975676417">
    <w:abstractNumId w:val="7"/>
  </w:num>
  <w:num w:numId="19" w16cid:durableId="15028956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48"/>
    <w:rsid w:val="000F704F"/>
    <w:rsid w:val="00183791"/>
    <w:rsid w:val="00264347"/>
    <w:rsid w:val="00854AB5"/>
    <w:rsid w:val="0093599B"/>
    <w:rsid w:val="00B338DC"/>
    <w:rsid w:val="00BE4A48"/>
    <w:rsid w:val="00E94841"/>
    <w:rsid w:val="00EC6283"/>
    <w:rsid w:val="00E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87FA"/>
  <w15:chartTrackingRefBased/>
  <w15:docId w15:val="{98A149A3-5BF2-4150-9210-08C73F1D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E4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4A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omezit-sirku">
    <w:name w:val="omezit-sirku"/>
    <w:basedOn w:val="Normln"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l-indent-1">
    <w:name w:val="ql-indent-1"/>
    <w:basedOn w:val="Normln"/>
    <w:rsid w:val="00EF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AB5"/>
    <w:rPr>
      <w:b/>
      <w:bCs/>
    </w:rPr>
  </w:style>
  <w:style w:type="paragraph" w:styleId="Odstavecseseznamem">
    <w:name w:val="List Paragraph"/>
    <w:basedOn w:val="Normln"/>
    <w:uiPriority w:val="34"/>
    <w:qFormat/>
    <w:rsid w:val="0026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4</cp:revision>
  <dcterms:created xsi:type="dcterms:W3CDTF">2021-10-19T13:52:00Z</dcterms:created>
  <dcterms:modified xsi:type="dcterms:W3CDTF">2022-04-22T11:08:00Z</dcterms:modified>
</cp:coreProperties>
</file>